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37" w:rsidRPr="003F4A62" w:rsidRDefault="00443337" w:rsidP="00533EC9">
      <w:pPr>
        <w:spacing w:after="0" w:line="240" w:lineRule="auto"/>
        <w:jc w:val="center"/>
        <w:rPr>
          <w:rFonts w:ascii="Times New Roman" w:hAnsi="Times New Roman" w:cs="Times New Roman"/>
          <w:sz w:val="20"/>
          <w:szCs w:val="20"/>
          <w:lang w:val="en-GB"/>
        </w:rPr>
      </w:pPr>
      <w:r w:rsidRPr="00183AF2">
        <w:rPr>
          <w:rFonts w:ascii="Times New Roman" w:hAnsi="Times New Roman" w:cs="Times New Roman"/>
          <w:b/>
          <w:bCs/>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2.75pt;height:42.75pt;visibility:visible">
            <v:imagedata r:id="rId5" o:title=""/>
          </v:shape>
        </w:pict>
      </w:r>
      <w:r w:rsidRPr="003F4A62">
        <w:rPr>
          <w:rFonts w:ascii="Times New Roman" w:hAnsi="Times New Roman" w:cs="Times New Roman"/>
          <w:b/>
          <w:bCs/>
          <w:lang w:val="en-GB"/>
        </w:rPr>
        <w:br/>
      </w:r>
      <w:r w:rsidRPr="003F4A62">
        <w:rPr>
          <w:rFonts w:ascii="Times New Roman" w:hAnsi="Times New Roman" w:cs="Times New Roman"/>
          <w:lang w:val="en-GB"/>
        </w:rPr>
        <w:t>MentorNet #</w:t>
      </w:r>
      <w:r>
        <w:rPr>
          <w:rFonts w:ascii="Times New Roman" w:hAnsi="Times New Roman" w:cs="Times New Roman"/>
          <w:lang w:val="en-GB"/>
        </w:rPr>
        <w:t>72</w:t>
      </w:r>
      <w:r w:rsidRPr="003F4A62">
        <w:rPr>
          <w:rFonts w:ascii="Times New Roman" w:hAnsi="Times New Roman" w:cs="Times New Roman"/>
          <w:b/>
          <w:bCs/>
          <w:lang w:val="en-GB"/>
        </w:rPr>
        <w:br/>
      </w:r>
      <w:r w:rsidRPr="003F4A62">
        <w:rPr>
          <w:rFonts w:ascii="Times New Roman" w:hAnsi="Times New Roman" w:cs="Times New Roman"/>
          <w:b/>
          <w:bCs/>
          <w:sz w:val="24"/>
          <w:szCs w:val="24"/>
          <w:lang w:val="en-GB"/>
        </w:rPr>
        <w:t xml:space="preserve">A SYSTEM APPROACH TO </w:t>
      </w:r>
      <w:r>
        <w:rPr>
          <w:rFonts w:ascii="Times New Roman" w:hAnsi="Times New Roman" w:cs="Times New Roman"/>
          <w:b/>
          <w:bCs/>
          <w:sz w:val="24"/>
          <w:szCs w:val="24"/>
          <w:lang w:val="en-GB"/>
        </w:rPr>
        <w:t>CHURCH-</w:t>
      </w:r>
      <w:r w:rsidRPr="003F4A62">
        <w:rPr>
          <w:rFonts w:ascii="Times New Roman" w:hAnsi="Times New Roman" w:cs="Times New Roman"/>
          <w:b/>
          <w:bCs/>
          <w:sz w:val="24"/>
          <w:szCs w:val="24"/>
          <w:lang w:val="en-GB"/>
        </w:rPr>
        <w:t xml:space="preserve">PLANTING </w:t>
      </w:r>
      <w:r>
        <w:rPr>
          <w:rFonts w:ascii="Times New Roman" w:hAnsi="Times New Roman" w:cs="Times New Roman"/>
          <w:b/>
          <w:bCs/>
          <w:sz w:val="24"/>
          <w:szCs w:val="24"/>
          <w:lang w:val="en-GB"/>
        </w:rPr>
        <w:t>ENDEAVOURS</w:t>
      </w:r>
      <w:r w:rsidRPr="003F4A62">
        <w:rPr>
          <w:rFonts w:ascii="Times New Roman" w:hAnsi="Times New Roman" w:cs="Times New Roman"/>
          <w:b/>
          <w:bCs/>
          <w:lang w:val="en-GB"/>
        </w:rPr>
        <w:br/>
      </w:r>
      <w:r w:rsidRPr="003F4A62">
        <w:rPr>
          <w:rFonts w:ascii="Times New Roman" w:hAnsi="Times New Roman" w:cs="Times New Roman"/>
          <w:sz w:val="20"/>
          <w:szCs w:val="20"/>
          <w:lang w:val="en-GB"/>
        </w:rPr>
        <w:t>Copyright © 2010 by Galen Currah, Edward Aw and George Patterson.</w:t>
      </w:r>
      <w:r w:rsidRPr="003F4A62">
        <w:rPr>
          <w:rFonts w:ascii="Times New Roman" w:hAnsi="Times New Roman" w:cs="Times New Roman"/>
          <w:sz w:val="20"/>
          <w:szCs w:val="20"/>
          <w:lang w:val="en-GB"/>
        </w:rPr>
        <w:br/>
        <w:t>Permission is granted to copy, translate, post and distribute freely.</w:t>
      </w:r>
    </w:p>
    <w:p w:rsidR="00443337" w:rsidRPr="003F4A62" w:rsidRDefault="00443337" w:rsidP="009A6F6F">
      <w:pPr>
        <w:spacing w:after="0" w:line="240" w:lineRule="auto"/>
        <w:jc w:val="center"/>
        <w:rPr>
          <w:rFonts w:ascii="Times New Roman" w:hAnsi="Times New Roman" w:cs="Times New Roman"/>
          <w:sz w:val="18"/>
          <w:szCs w:val="18"/>
          <w:lang w:val="en-GB"/>
        </w:rPr>
      </w:pPr>
    </w:p>
    <w:p w:rsidR="00443337" w:rsidRPr="00837903" w:rsidRDefault="00443337" w:rsidP="00837903">
      <w:pPr>
        <w:spacing w:after="120" w:line="240" w:lineRule="auto"/>
        <w:ind w:firstLine="360"/>
        <w:rPr>
          <w:rFonts w:ascii="Times New Roman" w:hAnsi="Times New Roman" w:cs="Times New Roman"/>
          <w:lang w:val="en-GB"/>
        </w:rPr>
      </w:pPr>
      <w:r>
        <w:rPr>
          <w:rFonts w:ascii="Times New Roman" w:hAnsi="Times New Roman" w:cs="Times New Roman"/>
          <w:lang w:val="en-GB"/>
        </w:rPr>
        <w:t>This MentorNet article leans to the theoretical side. There is a growing interest amongst church-planting ministries and those who support them, to learn what ‘makes things tick.’ One us</w:t>
      </w:r>
      <w:r w:rsidRPr="003F4A62">
        <w:rPr>
          <w:rFonts w:ascii="Times New Roman" w:hAnsi="Times New Roman" w:cs="Times New Roman"/>
          <w:lang w:val="en-GB"/>
        </w:rPr>
        <w:t>eful analytical approach to unders</w:t>
      </w:r>
      <w:r>
        <w:rPr>
          <w:rFonts w:ascii="Times New Roman" w:hAnsi="Times New Roman" w:cs="Times New Roman"/>
          <w:lang w:val="en-GB"/>
        </w:rPr>
        <w:t>tand</w:t>
      </w:r>
      <w:r w:rsidRPr="003F4A62">
        <w:rPr>
          <w:rFonts w:ascii="Times New Roman" w:hAnsi="Times New Roman" w:cs="Times New Roman"/>
          <w:lang w:val="en-GB"/>
        </w:rPr>
        <w:t xml:space="preserve"> organizations and programmes derives from </w:t>
      </w:r>
      <w:r w:rsidRPr="00F15025">
        <w:rPr>
          <w:rFonts w:ascii="Times New Roman" w:hAnsi="Times New Roman" w:cs="Times New Roman"/>
          <w:i/>
          <w:iCs/>
          <w:lang w:val="en-GB"/>
        </w:rPr>
        <w:t>system theory</w:t>
      </w:r>
      <w:r w:rsidRPr="003F4A62">
        <w:rPr>
          <w:rFonts w:ascii="Times New Roman" w:hAnsi="Times New Roman" w:cs="Times New Roman"/>
          <w:lang w:val="en-GB"/>
        </w:rPr>
        <w:t>. Church-planting ministries can be viewed</w:t>
      </w:r>
      <w:r>
        <w:rPr>
          <w:rFonts w:ascii="Times New Roman" w:hAnsi="Times New Roman" w:cs="Times New Roman"/>
          <w:lang w:val="en-GB"/>
        </w:rPr>
        <w:t xml:space="preserve"> as</w:t>
      </w:r>
      <w:r w:rsidRPr="003F4A62">
        <w:rPr>
          <w:rFonts w:ascii="Times New Roman" w:hAnsi="Times New Roman" w:cs="Times New Roman"/>
          <w:lang w:val="en-GB"/>
        </w:rPr>
        <w:t xml:space="preserve"> a set of sub-systems that interact</w:t>
      </w:r>
      <w:r>
        <w:rPr>
          <w:rFonts w:ascii="Times New Roman" w:hAnsi="Times New Roman" w:cs="Times New Roman"/>
          <w:lang w:val="en-GB"/>
        </w:rPr>
        <w:t xml:space="preserve"> together, such that, w</w:t>
      </w:r>
      <w:r w:rsidRPr="003F4A62">
        <w:rPr>
          <w:rFonts w:ascii="Times New Roman" w:hAnsi="Times New Roman" w:cs="Times New Roman"/>
          <w:lang w:val="en-GB"/>
        </w:rPr>
        <w:t>hen one sub-system functions poorly, it sends ripple effects through the other sub-systems.</w:t>
      </w:r>
      <w:r>
        <w:rPr>
          <w:rFonts w:ascii="Times New Roman" w:hAnsi="Times New Roman" w:cs="Times New Roman"/>
          <w:lang w:val="en-GB"/>
        </w:rPr>
        <w:t xml:space="preserve"> </w:t>
      </w:r>
      <w:r w:rsidRPr="003F4A62">
        <w:rPr>
          <w:rFonts w:ascii="Times New Roman" w:hAnsi="Times New Roman" w:cs="Times New Roman"/>
          <w:lang w:val="en-GB"/>
        </w:rPr>
        <w:t>Mentors help church planters find weak points</w:t>
      </w:r>
      <w:r>
        <w:rPr>
          <w:rFonts w:ascii="Times New Roman" w:hAnsi="Times New Roman" w:cs="Times New Roman"/>
          <w:lang w:val="en-GB"/>
        </w:rPr>
        <w:t xml:space="preserve"> in a sub-system</w:t>
      </w:r>
      <w:r w:rsidRPr="003F4A62">
        <w:rPr>
          <w:rFonts w:ascii="Times New Roman" w:hAnsi="Times New Roman" w:cs="Times New Roman"/>
          <w:lang w:val="en-GB"/>
        </w:rPr>
        <w:t xml:space="preserve"> and set them right. You can formulate questions to ask about points and issues that these </w:t>
      </w:r>
      <w:r>
        <w:rPr>
          <w:rFonts w:ascii="Times New Roman" w:hAnsi="Times New Roman" w:cs="Times New Roman"/>
          <w:lang w:val="en-GB"/>
        </w:rPr>
        <w:t xml:space="preserve">sub-systems </w:t>
      </w:r>
      <w:r w:rsidRPr="003F4A62">
        <w:rPr>
          <w:rFonts w:ascii="Times New Roman" w:hAnsi="Times New Roman" w:cs="Times New Roman"/>
          <w:lang w:val="en-GB"/>
        </w:rPr>
        <w:t xml:space="preserve">imply </w:t>
      </w:r>
      <w:r>
        <w:rPr>
          <w:rFonts w:ascii="Times New Roman" w:hAnsi="Times New Roman" w:cs="Times New Roman"/>
          <w:lang w:val="en-GB"/>
        </w:rPr>
        <w:t xml:space="preserve">in </w:t>
      </w:r>
      <w:r w:rsidRPr="003F4A62">
        <w:rPr>
          <w:rFonts w:ascii="Times New Roman" w:hAnsi="Times New Roman" w:cs="Times New Roman"/>
          <w:lang w:val="en-GB"/>
        </w:rPr>
        <w:t>their interactions (see page</w:t>
      </w:r>
      <w:r>
        <w:rPr>
          <w:rFonts w:ascii="Times New Roman" w:hAnsi="Times New Roman" w:cs="Times New Roman"/>
          <w:lang w:val="en-GB"/>
        </w:rPr>
        <w:t xml:space="preserve"> 2</w:t>
      </w:r>
      <w:r w:rsidRPr="003F4A62">
        <w:rPr>
          <w:rFonts w:ascii="Times New Roman" w:hAnsi="Times New Roman" w:cs="Times New Roman"/>
          <w:lang w:val="en-GB"/>
        </w:rPr>
        <w:t xml:space="preserve">). </w:t>
      </w:r>
      <w:r>
        <w:rPr>
          <w:rFonts w:ascii="Times New Roman" w:hAnsi="Times New Roman" w:cs="Times New Roman"/>
          <w:lang w:val="en-GB"/>
        </w:rPr>
        <w:t xml:space="preserve">Here are ten such sub-systems. </w:t>
      </w:r>
      <w:r w:rsidRPr="003F4A62">
        <w:rPr>
          <w:rFonts w:ascii="Times New Roman" w:hAnsi="Times New Roman" w:cs="Times New Roman"/>
          <w:lang w:val="en-GB"/>
        </w:rPr>
        <w:t>No wonder the task seems daunting!</w:t>
      </w:r>
    </w:p>
    <w:p w:rsidR="00443337" w:rsidRPr="0092451E" w:rsidRDefault="00443337" w:rsidP="0092451E">
      <w:pPr>
        <w:pStyle w:val="ListParagraph"/>
        <w:numPr>
          <w:ilvl w:val="0"/>
          <w:numId w:val="2"/>
        </w:numPr>
        <w:spacing w:after="0" w:line="240" w:lineRule="auto"/>
        <w:ind w:left="450" w:hanging="180"/>
        <w:rPr>
          <w:rFonts w:ascii="Times New Roman" w:hAnsi="Times New Roman" w:cs="Times New Roman"/>
          <w:b/>
          <w:bCs/>
          <w:lang w:val="en-GB"/>
        </w:rPr>
      </w:pPr>
      <w:r w:rsidRPr="0092451E">
        <w:rPr>
          <w:rFonts w:ascii="Times New Roman" w:hAnsi="Times New Roman" w:cs="Times New Roman"/>
          <w:b/>
          <w:bCs/>
          <w:lang w:val="en-GB"/>
        </w:rPr>
        <w:t>Theological Sub-system (thinking God’s thoughts)</w:t>
      </w:r>
    </w:p>
    <w:p w:rsidR="00443337" w:rsidRPr="003F4A62" w:rsidRDefault="00443337" w:rsidP="00357EEB">
      <w:pPr>
        <w:pStyle w:val="ListParagraph"/>
        <w:numPr>
          <w:ilvl w:val="1"/>
          <w:numId w:val="1"/>
        </w:numPr>
        <w:spacing w:after="0" w:line="240" w:lineRule="auto"/>
        <w:ind w:left="810"/>
        <w:rPr>
          <w:rFonts w:ascii="Times New Roman" w:hAnsi="Times New Roman" w:cs="Times New Roman"/>
          <w:lang w:val="en-GB"/>
        </w:rPr>
      </w:pPr>
      <w:r>
        <w:rPr>
          <w:rFonts w:ascii="Times New Roman" w:hAnsi="Times New Roman" w:cs="Times New Roman"/>
          <w:lang w:val="en-GB"/>
        </w:rPr>
        <w:t>How do workers adopt b</w:t>
      </w:r>
      <w:r w:rsidRPr="003F4A62">
        <w:rPr>
          <w:rFonts w:ascii="Times New Roman" w:hAnsi="Times New Roman" w:cs="Times New Roman"/>
          <w:lang w:val="en-GB"/>
        </w:rPr>
        <w:t>iblical promises, priorities and practices?</w:t>
      </w:r>
      <w:r>
        <w:rPr>
          <w:rFonts w:ascii="Times New Roman" w:hAnsi="Times New Roman" w:cs="Times New Roman"/>
          <w:lang w:val="en-GB"/>
        </w:rPr>
        <w:t xml:space="preserve"> </w:t>
      </w:r>
    </w:p>
    <w:p w:rsidR="00443337" w:rsidRPr="003F4A62" w:rsidRDefault="00443337" w:rsidP="00357EEB">
      <w:pPr>
        <w:pStyle w:val="ListParagraph"/>
        <w:numPr>
          <w:ilvl w:val="1"/>
          <w:numId w:val="1"/>
        </w:numPr>
        <w:spacing w:after="0" w:line="240" w:lineRule="auto"/>
        <w:ind w:left="810"/>
        <w:rPr>
          <w:rFonts w:ascii="Times New Roman" w:hAnsi="Times New Roman" w:cs="Times New Roman"/>
          <w:lang w:val="en-GB"/>
        </w:rPr>
      </w:pPr>
      <w:r>
        <w:rPr>
          <w:rFonts w:ascii="Times New Roman" w:hAnsi="Times New Roman" w:cs="Times New Roman"/>
          <w:lang w:val="en-GB"/>
        </w:rPr>
        <w:t>How do workers express their K</w:t>
      </w:r>
      <w:r w:rsidRPr="003F4A62">
        <w:rPr>
          <w:rFonts w:ascii="Times New Roman" w:hAnsi="Times New Roman" w:cs="Times New Roman"/>
          <w:lang w:val="en-GB"/>
        </w:rPr>
        <w:t>ingdom</w:t>
      </w:r>
      <w:r>
        <w:rPr>
          <w:rFonts w:ascii="Times New Roman" w:hAnsi="Times New Roman" w:cs="Times New Roman"/>
          <w:lang w:val="en-GB"/>
        </w:rPr>
        <w:t xml:space="preserve"> vision, mission and values</w:t>
      </w:r>
      <w:r w:rsidRPr="003F4A62">
        <w:rPr>
          <w:rFonts w:ascii="Times New Roman" w:hAnsi="Times New Roman" w:cs="Times New Roman"/>
          <w:lang w:val="en-GB"/>
        </w:rPr>
        <w:t>?</w:t>
      </w:r>
    </w:p>
    <w:p w:rsidR="00443337" w:rsidRPr="003F4A62" w:rsidRDefault="00443337" w:rsidP="00357EEB">
      <w:pPr>
        <w:pStyle w:val="ListParagraph"/>
        <w:numPr>
          <w:ilvl w:val="1"/>
          <w:numId w:val="1"/>
        </w:numPr>
        <w:spacing w:after="0" w:line="240" w:lineRule="auto"/>
        <w:ind w:left="810"/>
        <w:rPr>
          <w:rFonts w:ascii="Times New Roman" w:hAnsi="Times New Roman" w:cs="Times New Roman"/>
          <w:lang w:val="en-GB"/>
        </w:rPr>
      </w:pPr>
      <w:r>
        <w:rPr>
          <w:rFonts w:ascii="Times New Roman" w:hAnsi="Times New Roman" w:cs="Times New Roman"/>
          <w:lang w:val="en-GB"/>
        </w:rPr>
        <w:t xml:space="preserve">In what ways do workers plan by </w:t>
      </w:r>
      <w:r w:rsidRPr="003F4A62">
        <w:rPr>
          <w:rFonts w:ascii="Times New Roman" w:hAnsi="Times New Roman" w:cs="Times New Roman"/>
          <w:lang w:val="en-GB"/>
        </w:rPr>
        <w:t xml:space="preserve">faith </w:t>
      </w:r>
      <w:r>
        <w:rPr>
          <w:rFonts w:ascii="Times New Roman" w:hAnsi="Times New Roman" w:cs="Times New Roman"/>
          <w:lang w:val="en-GB"/>
        </w:rPr>
        <w:t xml:space="preserve">to implement their </w:t>
      </w:r>
      <w:r w:rsidRPr="003F4A62">
        <w:rPr>
          <w:rFonts w:ascii="Times New Roman" w:hAnsi="Times New Roman" w:cs="Times New Roman"/>
          <w:lang w:val="en-GB"/>
        </w:rPr>
        <w:t>vision</w:t>
      </w:r>
      <w:r>
        <w:rPr>
          <w:rFonts w:ascii="Times New Roman" w:hAnsi="Times New Roman" w:cs="Times New Roman"/>
          <w:lang w:val="en-GB"/>
        </w:rPr>
        <w:t xml:space="preserve">, mission and </w:t>
      </w:r>
      <w:r w:rsidRPr="003F4A62">
        <w:rPr>
          <w:rFonts w:ascii="Times New Roman" w:hAnsi="Times New Roman" w:cs="Times New Roman"/>
          <w:lang w:val="en-GB"/>
        </w:rPr>
        <w:t>values?</w:t>
      </w:r>
    </w:p>
    <w:p w:rsidR="00443337" w:rsidRPr="003F4A62" w:rsidRDefault="00443337" w:rsidP="0092451E">
      <w:pPr>
        <w:pStyle w:val="ListParagraph"/>
        <w:numPr>
          <w:ilvl w:val="0"/>
          <w:numId w:val="2"/>
        </w:numPr>
        <w:spacing w:after="0" w:line="240" w:lineRule="auto"/>
        <w:ind w:left="450" w:hanging="180"/>
        <w:rPr>
          <w:rFonts w:ascii="Times New Roman" w:hAnsi="Times New Roman" w:cs="Times New Roman"/>
          <w:b/>
          <w:bCs/>
          <w:lang w:val="en-GB"/>
        </w:rPr>
      </w:pPr>
      <w:r w:rsidRPr="003F4A62">
        <w:rPr>
          <w:rFonts w:ascii="Times New Roman" w:hAnsi="Times New Roman" w:cs="Times New Roman"/>
          <w:b/>
          <w:bCs/>
          <w:lang w:val="en-GB"/>
        </w:rPr>
        <w:t>Spiritual Sub-system (experiencing God’s reality)</w:t>
      </w:r>
    </w:p>
    <w:p w:rsidR="00443337" w:rsidRPr="003F4A62" w:rsidRDefault="00443337" w:rsidP="0092451E">
      <w:pPr>
        <w:pStyle w:val="ListParagraph"/>
        <w:numPr>
          <w:ilvl w:val="0"/>
          <w:numId w:val="3"/>
        </w:numPr>
        <w:spacing w:after="0" w:line="240" w:lineRule="auto"/>
        <w:ind w:left="810"/>
        <w:rPr>
          <w:rFonts w:ascii="Times New Roman" w:hAnsi="Times New Roman" w:cs="Times New Roman"/>
          <w:lang w:val="en-GB"/>
        </w:rPr>
      </w:pPr>
      <w:r>
        <w:rPr>
          <w:rFonts w:ascii="Times New Roman" w:hAnsi="Times New Roman" w:cs="Times New Roman"/>
          <w:lang w:val="en-GB"/>
        </w:rPr>
        <w:t>In what ways do workers practice s</w:t>
      </w:r>
      <w:r w:rsidRPr="003F4A62">
        <w:rPr>
          <w:rFonts w:ascii="Times New Roman" w:hAnsi="Times New Roman" w:cs="Times New Roman"/>
          <w:lang w:val="en-GB"/>
        </w:rPr>
        <w:t>pirituality, prayer and discernment?</w:t>
      </w:r>
    </w:p>
    <w:p w:rsidR="00443337" w:rsidRPr="003F4A62" w:rsidRDefault="00443337" w:rsidP="0092451E">
      <w:pPr>
        <w:pStyle w:val="ListParagraph"/>
        <w:numPr>
          <w:ilvl w:val="0"/>
          <w:numId w:val="3"/>
        </w:numPr>
        <w:spacing w:after="0" w:line="240" w:lineRule="auto"/>
        <w:ind w:left="810"/>
        <w:rPr>
          <w:rFonts w:ascii="Times New Roman" w:hAnsi="Times New Roman" w:cs="Times New Roman"/>
          <w:lang w:val="en-GB"/>
        </w:rPr>
      </w:pPr>
      <w:r>
        <w:rPr>
          <w:rFonts w:ascii="Times New Roman" w:hAnsi="Times New Roman" w:cs="Times New Roman"/>
          <w:lang w:val="en-GB"/>
        </w:rPr>
        <w:t>Describe how workers operate by g</w:t>
      </w:r>
      <w:r w:rsidRPr="003F4A62">
        <w:rPr>
          <w:rFonts w:ascii="Times New Roman" w:hAnsi="Times New Roman" w:cs="Times New Roman"/>
          <w:lang w:val="en-GB"/>
        </w:rPr>
        <w:t>ifts of the Spirit</w:t>
      </w:r>
      <w:r>
        <w:rPr>
          <w:rFonts w:ascii="Times New Roman" w:hAnsi="Times New Roman" w:cs="Times New Roman"/>
          <w:lang w:val="en-GB"/>
        </w:rPr>
        <w:t>,</w:t>
      </w:r>
      <w:r w:rsidRPr="003F4A62">
        <w:rPr>
          <w:rFonts w:ascii="Times New Roman" w:hAnsi="Times New Roman" w:cs="Times New Roman"/>
          <w:lang w:val="en-GB"/>
        </w:rPr>
        <w:t xml:space="preserve"> in love.</w:t>
      </w:r>
    </w:p>
    <w:p w:rsidR="00443337" w:rsidRPr="003F4A62" w:rsidRDefault="00443337" w:rsidP="0092451E">
      <w:pPr>
        <w:pStyle w:val="ListParagraph"/>
        <w:numPr>
          <w:ilvl w:val="0"/>
          <w:numId w:val="3"/>
        </w:numPr>
        <w:spacing w:after="0" w:line="240" w:lineRule="auto"/>
        <w:ind w:left="810"/>
        <w:rPr>
          <w:rFonts w:ascii="Times New Roman" w:hAnsi="Times New Roman" w:cs="Times New Roman"/>
          <w:lang w:val="en-GB"/>
        </w:rPr>
      </w:pPr>
      <w:r>
        <w:rPr>
          <w:rFonts w:ascii="Times New Roman" w:hAnsi="Times New Roman" w:cs="Times New Roman"/>
          <w:lang w:val="en-GB"/>
        </w:rPr>
        <w:t>Site instances of workers overcoming evil and opposition by faith.</w:t>
      </w:r>
    </w:p>
    <w:p w:rsidR="00443337" w:rsidRPr="003F4A62" w:rsidRDefault="00443337" w:rsidP="0092451E">
      <w:pPr>
        <w:pStyle w:val="ListParagraph"/>
        <w:numPr>
          <w:ilvl w:val="0"/>
          <w:numId w:val="2"/>
        </w:numPr>
        <w:spacing w:after="0" w:line="240" w:lineRule="auto"/>
        <w:ind w:left="450" w:hanging="180"/>
        <w:rPr>
          <w:rFonts w:ascii="Times New Roman" w:hAnsi="Times New Roman" w:cs="Times New Roman"/>
          <w:b/>
          <w:bCs/>
          <w:lang w:val="en-GB"/>
        </w:rPr>
      </w:pPr>
      <w:r w:rsidRPr="003F4A62">
        <w:rPr>
          <w:rFonts w:ascii="Times New Roman" w:hAnsi="Times New Roman" w:cs="Times New Roman"/>
          <w:b/>
          <w:bCs/>
          <w:lang w:val="en-GB"/>
        </w:rPr>
        <w:t>Evangelical Sub-system (proclaiming God’s message)</w:t>
      </w:r>
    </w:p>
    <w:p w:rsidR="00443337" w:rsidRPr="003F4A62" w:rsidRDefault="00443337" w:rsidP="0092451E">
      <w:pPr>
        <w:pStyle w:val="ListParagraph"/>
        <w:numPr>
          <w:ilvl w:val="0"/>
          <w:numId w:val="5"/>
        </w:numPr>
        <w:spacing w:after="0" w:line="240" w:lineRule="auto"/>
        <w:ind w:left="810"/>
        <w:rPr>
          <w:rFonts w:ascii="Times New Roman" w:hAnsi="Times New Roman" w:cs="Times New Roman"/>
          <w:lang w:val="en-GB"/>
        </w:rPr>
      </w:pPr>
      <w:r>
        <w:rPr>
          <w:rFonts w:ascii="Times New Roman" w:hAnsi="Times New Roman" w:cs="Times New Roman"/>
          <w:lang w:val="en-GB"/>
        </w:rPr>
        <w:t xml:space="preserve">How clearly to workers communicate the </w:t>
      </w:r>
      <w:r w:rsidRPr="003F4A62">
        <w:rPr>
          <w:rFonts w:ascii="Times New Roman" w:hAnsi="Times New Roman" w:cs="Times New Roman"/>
          <w:lang w:val="en-GB"/>
        </w:rPr>
        <w:t>original, apostolic Good News</w:t>
      </w:r>
      <w:r>
        <w:rPr>
          <w:rFonts w:ascii="Times New Roman" w:hAnsi="Times New Roman" w:cs="Times New Roman"/>
          <w:lang w:val="en-GB"/>
        </w:rPr>
        <w:t>?</w:t>
      </w:r>
    </w:p>
    <w:p w:rsidR="00443337" w:rsidRPr="003F4A62" w:rsidRDefault="00443337" w:rsidP="0092451E">
      <w:pPr>
        <w:pStyle w:val="ListParagraph"/>
        <w:numPr>
          <w:ilvl w:val="0"/>
          <w:numId w:val="5"/>
        </w:numPr>
        <w:spacing w:after="0" w:line="240" w:lineRule="auto"/>
        <w:ind w:left="810"/>
        <w:rPr>
          <w:rFonts w:ascii="Times New Roman" w:hAnsi="Times New Roman" w:cs="Times New Roman"/>
          <w:lang w:val="en-GB"/>
        </w:rPr>
      </w:pPr>
      <w:r>
        <w:rPr>
          <w:rFonts w:ascii="Times New Roman" w:hAnsi="Times New Roman" w:cs="Times New Roman"/>
          <w:lang w:val="en-GB"/>
        </w:rPr>
        <w:t>How do workers discover and follow family, community and s</w:t>
      </w:r>
      <w:r w:rsidRPr="003F4A62">
        <w:rPr>
          <w:rFonts w:ascii="Times New Roman" w:hAnsi="Times New Roman" w:cs="Times New Roman"/>
          <w:lang w:val="en-GB"/>
        </w:rPr>
        <w:t>ocial networks</w:t>
      </w:r>
      <w:r>
        <w:rPr>
          <w:rFonts w:ascii="Times New Roman" w:hAnsi="Times New Roman" w:cs="Times New Roman"/>
          <w:lang w:val="en-GB"/>
        </w:rPr>
        <w:t>?</w:t>
      </w:r>
    </w:p>
    <w:p w:rsidR="00443337" w:rsidRPr="003F4A62" w:rsidRDefault="00443337" w:rsidP="0092451E">
      <w:pPr>
        <w:pStyle w:val="ListParagraph"/>
        <w:numPr>
          <w:ilvl w:val="0"/>
          <w:numId w:val="5"/>
        </w:numPr>
        <w:spacing w:after="0" w:line="240" w:lineRule="auto"/>
        <w:ind w:left="810"/>
        <w:rPr>
          <w:rFonts w:ascii="Times New Roman" w:hAnsi="Times New Roman" w:cs="Times New Roman"/>
          <w:lang w:val="en-GB"/>
        </w:rPr>
      </w:pPr>
      <w:r>
        <w:rPr>
          <w:rFonts w:ascii="Times New Roman" w:hAnsi="Times New Roman" w:cs="Times New Roman"/>
          <w:lang w:val="en-GB"/>
        </w:rPr>
        <w:t xml:space="preserve">What help to workers require in order to design suitable messages and </w:t>
      </w:r>
      <w:r w:rsidRPr="003F4A62">
        <w:rPr>
          <w:rFonts w:ascii="Times New Roman" w:hAnsi="Times New Roman" w:cs="Times New Roman"/>
          <w:lang w:val="en-GB"/>
        </w:rPr>
        <w:t>media</w:t>
      </w:r>
      <w:r>
        <w:rPr>
          <w:rFonts w:ascii="Times New Roman" w:hAnsi="Times New Roman" w:cs="Times New Roman"/>
          <w:lang w:val="en-GB"/>
        </w:rPr>
        <w:t>?</w:t>
      </w:r>
    </w:p>
    <w:p w:rsidR="00443337" w:rsidRPr="003F4A62" w:rsidRDefault="00443337" w:rsidP="0092451E">
      <w:pPr>
        <w:pStyle w:val="ListParagraph"/>
        <w:numPr>
          <w:ilvl w:val="0"/>
          <w:numId w:val="2"/>
        </w:numPr>
        <w:spacing w:after="0" w:line="240" w:lineRule="auto"/>
        <w:ind w:left="450" w:hanging="180"/>
        <w:rPr>
          <w:rFonts w:ascii="Times New Roman" w:hAnsi="Times New Roman" w:cs="Times New Roman"/>
          <w:b/>
          <w:bCs/>
          <w:lang w:val="en-GB"/>
        </w:rPr>
      </w:pPr>
      <w:r w:rsidRPr="003F4A62">
        <w:rPr>
          <w:rFonts w:ascii="Times New Roman" w:hAnsi="Times New Roman" w:cs="Times New Roman"/>
          <w:b/>
          <w:bCs/>
          <w:lang w:val="en-GB"/>
        </w:rPr>
        <w:t>Ecclesial Sub-system (reproducing God’s people)</w:t>
      </w:r>
    </w:p>
    <w:p w:rsidR="00443337" w:rsidRPr="003F4A62" w:rsidRDefault="00443337" w:rsidP="0092451E">
      <w:pPr>
        <w:pStyle w:val="ListParagraph"/>
        <w:numPr>
          <w:ilvl w:val="0"/>
          <w:numId w:val="6"/>
        </w:numPr>
        <w:spacing w:after="0" w:line="240" w:lineRule="auto"/>
        <w:ind w:left="810"/>
        <w:rPr>
          <w:rFonts w:ascii="Times New Roman" w:hAnsi="Times New Roman" w:cs="Times New Roman"/>
          <w:lang w:val="en-GB"/>
        </w:rPr>
      </w:pPr>
      <w:r>
        <w:rPr>
          <w:rFonts w:ascii="Times New Roman" w:hAnsi="Times New Roman" w:cs="Times New Roman"/>
          <w:lang w:val="en-GB"/>
        </w:rPr>
        <w:t>What highly-r</w:t>
      </w:r>
      <w:r w:rsidRPr="003F4A62">
        <w:rPr>
          <w:rFonts w:ascii="Times New Roman" w:hAnsi="Times New Roman" w:cs="Times New Roman"/>
          <w:lang w:val="en-GB"/>
        </w:rPr>
        <w:t>eplicable forms, st</w:t>
      </w:r>
      <w:r>
        <w:rPr>
          <w:rFonts w:ascii="Times New Roman" w:hAnsi="Times New Roman" w:cs="Times New Roman"/>
          <w:lang w:val="en-GB"/>
        </w:rPr>
        <w:t>ructures and activities have workers introduced?</w:t>
      </w:r>
    </w:p>
    <w:p w:rsidR="00443337" w:rsidRPr="003F4A62" w:rsidRDefault="00443337" w:rsidP="0092451E">
      <w:pPr>
        <w:pStyle w:val="ListParagraph"/>
        <w:numPr>
          <w:ilvl w:val="0"/>
          <w:numId w:val="6"/>
        </w:numPr>
        <w:spacing w:after="0" w:line="240" w:lineRule="auto"/>
        <w:ind w:left="810"/>
        <w:rPr>
          <w:rFonts w:ascii="Times New Roman" w:hAnsi="Times New Roman" w:cs="Times New Roman"/>
          <w:lang w:val="en-GB"/>
        </w:rPr>
      </w:pPr>
      <w:r>
        <w:rPr>
          <w:rFonts w:ascii="Times New Roman" w:hAnsi="Times New Roman" w:cs="Times New Roman"/>
          <w:lang w:val="en-GB"/>
        </w:rPr>
        <w:t>In what ways do worshipers e</w:t>
      </w:r>
      <w:r w:rsidRPr="003F4A62">
        <w:rPr>
          <w:rFonts w:ascii="Times New Roman" w:hAnsi="Times New Roman" w:cs="Times New Roman"/>
          <w:lang w:val="en-GB"/>
        </w:rPr>
        <w:t>xperienc</w:t>
      </w:r>
      <w:r>
        <w:rPr>
          <w:rFonts w:ascii="Times New Roman" w:hAnsi="Times New Roman" w:cs="Times New Roman"/>
          <w:lang w:val="en-GB"/>
        </w:rPr>
        <w:t>e the Presence of Jesus Christ in their midst?</w:t>
      </w:r>
    </w:p>
    <w:p w:rsidR="00443337" w:rsidRPr="003F4A62" w:rsidRDefault="00443337" w:rsidP="0092451E">
      <w:pPr>
        <w:pStyle w:val="ListParagraph"/>
        <w:numPr>
          <w:ilvl w:val="0"/>
          <w:numId w:val="6"/>
        </w:numPr>
        <w:spacing w:after="0" w:line="240" w:lineRule="auto"/>
        <w:ind w:left="810"/>
        <w:rPr>
          <w:rFonts w:ascii="Times New Roman" w:hAnsi="Times New Roman" w:cs="Times New Roman"/>
          <w:lang w:val="en-GB"/>
        </w:rPr>
      </w:pPr>
      <w:r>
        <w:rPr>
          <w:rFonts w:ascii="Times New Roman" w:hAnsi="Times New Roman" w:cs="Times New Roman"/>
          <w:lang w:val="en-GB"/>
        </w:rPr>
        <w:t>Cite examples of worshipers reproducing churches in their social networks?</w:t>
      </w:r>
    </w:p>
    <w:p w:rsidR="00443337" w:rsidRPr="003F4A62" w:rsidRDefault="00443337" w:rsidP="0092451E">
      <w:pPr>
        <w:pStyle w:val="ListParagraph"/>
        <w:numPr>
          <w:ilvl w:val="0"/>
          <w:numId w:val="2"/>
        </w:numPr>
        <w:spacing w:after="0" w:line="240" w:lineRule="auto"/>
        <w:ind w:left="450" w:hanging="180"/>
        <w:rPr>
          <w:rFonts w:ascii="Times New Roman" w:hAnsi="Times New Roman" w:cs="Times New Roman"/>
          <w:b/>
          <w:bCs/>
          <w:lang w:val="en-GB"/>
        </w:rPr>
      </w:pPr>
      <w:r w:rsidRPr="003F4A62">
        <w:rPr>
          <w:rFonts w:ascii="Times New Roman" w:hAnsi="Times New Roman" w:cs="Times New Roman"/>
          <w:b/>
          <w:bCs/>
          <w:lang w:val="en-GB"/>
        </w:rPr>
        <w:t>Training Sub-system (forming God’s workers)</w:t>
      </w:r>
    </w:p>
    <w:p w:rsidR="00443337" w:rsidRPr="003F4A62" w:rsidRDefault="00443337" w:rsidP="0092451E">
      <w:pPr>
        <w:pStyle w:val="ListParagraph"/>
        <w:numPr>
          <w:ilvl w:val="0"/>
          <w:numId w:val="4"/>
        </w:numPr>
        <w:spacing w:after="0" w:line="240" w:lineRule="auto"/>
        <w:ind w:left="900"/>
        <w:rPr>
          <w:rFonts w:ascii="Times New Roman" w:hAnsi="Times New Roman" w:cs="Times New Roman"/>
          <w:lang w:val="en-GB"/>
        </w:rPr>
      </w:pPr>
      <w:r>
        <w:rPr>
          <w:rFonts w:ascii="Times New Roman" w:hAnsi="Times New Roman" w:cs="Times New Roman"/>
          <w:lang w:val="en-GB"/>
        </w:rPr>
        <w:t xml:space="preserve">What is the ratio of formal instruction to </w:t>
      </w:r>
      <w:r w:rsidRPr="003F4A62">
        <w:rPr>
          <w:rFonts w:ascii="Times New Roman" w:hAnsi="Times New Roman" w:cs="Times New Roman"/>
          <w:lang w:val="en-GB"/>
        </w:rPr>
        <w:t xml:space="preserve">obedience-oriented </w:t>
      </w:r>
      <w:r>
        <w:rPr>
          <w:rFonts w:ascii="Times New Roman" w:hAnsi="Times New Roman" w:cs="Times New Roman"/>
          <w:lang w:val="en-GB"/>
        </w:rPr>
        <w:t>mentoring</w:t>
      </w:r>
      <w:r w:rsidRPr="003F4A62">
        <w:rPr>
          <w:rFonts w:ascii="Times New Roman" w:hAnsi="Times New Roman" w:cs="Times New Roman"/>
          <w:lang w:val="en-GB"/>
        </w:rPr>
        <w:t>?</w:t>
      </w:r>
    </w:p>
    <w:p w:rsidR="00443337" w:rsidRPr="003F4A62" w:rsidRDefault="00443337" w:rsidP="0092451E">
      <w:pPr>
        <w:pStyle w:val="ListParagraph"/>
        <w:numPr>
          <w:ilvl w:val="0"/>
          <w:numId w:val="4"/>
        </w:numPr>
        <w:spacing w:after="0" w:line="240" w:lineRule="auto"/>
        <w:ind w:left="900"/>
        <w:rPr>
          <w:rFonts w:ascii="Times New Roman" w:hAnsi="Times New Roman" w:cs="Times New Roman"/>
          <w:lang w:val="en-GB"/>
        </w:rPr>
      </w:pPr>
      <w:r>
        <w:rPr>
          <w:rFonts w:ascii="Times New Roman" w:hAnsi="Times New Roman" w:cs="Times New Roman"/>
          <w:lang w:val="en-GB"/>
        </w:rPr>
        <w:t xml:space="preserve">Describe how workers are incorporated into </w:t>
      </w:r>
      <w:r w:rsidRPr="003F4A62">
        <w:rPr>
          <w:rFonts w:ascii="Times New Roman" w:hAnsi="Times New Roman" w:cs="Times New Roman"/>
          <w:lang w:val="en-GB"/>
        </w:rPr>
        <w:t>extend</w:t>
      </w:r>
      <w:r>
        <w:rPr>
          <w:rFonts w:ascii="Times New Roman" w:hAnsi="Times New Roman" w:cs="Times New Roman"/>
          <w:lang w:val="en-GB"/>
        </w:rPr>
        <w:t>ed</w:t>
      </w:r>
      <w:r w:rsidRPr="003F4A62">
        <w:rPr>
          <w:rFonts w:ascii="Times New Roman" w:hAnsi="Times New Roman" w:cs="Times New Roman"/>
          <w:lang w:val="en-GB"/>
        </w:rPr>
        <w:t xml:space="preserve"> training chains.</w:t>
      </w:r>
    </w:p>
    <w:p w:rsidR="00443337" w:rsidRPr="003F4A62" w:rsidRDefault="00443337" w:rsidP="0092451E">
      <w:pPr>
        <w:pStyle w:val="ListParagraph"/>
        <w:numPr>
          <w:ilvl w:val="0"/>
          <w:numId w:val="4"/>
        </w:numPr>
        <w:spacing w:after="0" w:line="240" w:lineRule="auto"/>
        <w:ind w:left="900"/>
        <w:rPr>
          <w:rFonts w:ascii="Times New Roman" w:hAnsi="Times New Roman" w:cs="Times New Roman"/>
          <w:lang w:val="en-GB"/>
        </w:rPr>
      </w:pPr>
      <w:r>
        <w:rPr>
          <w:rFonts w:ascii="Times New Roman" w:hAnsi="Times New Roman" w:cs="Times New Roman"/>
          <w:lang w:val="en-GB"/>
        </w:rPr>
        <w:t xml:space="preserve">With what </w:t>
      </w:r>
      <w:r w:rsidRPr="003F4A62">
        <w:rPr>
          <w:rFonts w:ascii="Times New Roman" w:hAnsi="Times New Roman" w:cs="Times New Roman"/>
          <w:lang w:val="en-GB"/>
        </w:rPr>
        <w:t xml:space="preserve">appropriate materials </w:t>
      </w:r>
      <w:r>
        <w:rPr>
          <w:rFonts w:ascii="Times New Roman" w:hAnsi="Times New Roman" w:cs="Times New Roman"/>
          <w:lang w:val="en-GB"/>
        </w:rPr>
        <w:t xml:space="preserve">do </w:t>
      </w:r>
      <w:r w:rsidRPr="003F4A62">
        <w:rPr>
          <w:rFonts w:ascii="Times New Roman" w:hAnsi="Times New Roman" w:cs="Times New Roman"/>
          <w:lang w:val="en-GB"/>
        </w:rPr>
        <w:t>mentor</w:t>
      </w:r>
      <w:r>
        <w:rPr>
          <w:rFonts w:ascii="Times New Roman" w:hAnsi="Times New Roman" w:cs="Times New Roman"/>
          <w:lang w:val="en-GB"/>
        </w:rPr>
        <w:t>s supply</w:t>
      </w:r>
      <w:r w:rsidRPr="003F4A62">
        <w:rPr>
          <w:rFonts w:ascii="Times New Roman" w:hAnsi="Times New Roman" w:cs="Times New Roman"/>
          <w:lang w:val="en-GB"/>
        </w:rPr>
        <w:t xml:space="preserve"> </w:t>
      </w:r>
      <w:r>
        <w:rPr>
          <w:rFonts w:ascii="Times New Roman" w:hAnsi="Times New Roman" w:cs="Times New Roman"/>
          <w:lang w:val="en-GB"/>
        </w:rPr>
        <w:t>their apprentice leaders?</w:t>
      </w:r>
    </w:p>
    <w:p w:rsidR="00443337" w:rsidRPr="003F4A62" w:rsidRDefault="00443337" w:rsidP="0092451E">
      <w:pPr>
        <w:pStyle w:val="ListParagraph"/>
        <w:numPr>
          <w:ilvl w:val="0"/>
          <w:numId w:val="2"/>
        </w:numPr>
        <w:spacing w:after="0" w:line="240" w:lineRule="auto"/>
        <w:ind w:left="450" w:hanging="180"/>
        <w:rPr>
          <w:rFonts w:ascii="Times New Roman" w:hAnsi="Times New Roman" w:cs="Times New Roman"/>
          <w:b/>
          <w:bCs/>
          <w:lang w:val="en-GB"/>
        </w:rPr>
      </w:pPr>
      <w:r w:rsidRPr="003F4A62">
        <w:rPr>
          <w:rFonts w:ascii="Times New Roman" w:hAnsi="Times New Roman" w:cs="Times New Roman"/>
          <w:b/>
          <w:bCs/>
          <w:lang w:val="en-GB"/>
        </w:rPr>
        <w:t>Leadership Sub-system (guiding God’s flocks)</w:t>
      </w:r>
    </w:p>
    <w:p w:rsidR="00443337" w:rsidRPr="003F4A62" w:rsidRDefault="00443337" w:rsidP="0092451E">
      <w:pPr>
        <w:pStyle w:val="ListParagraph"/>
        <w:numPr>
          <w:ilvl w:val="0"/>
          <w:numId w:val="7"/>
        </w:numPr>
        <w:spacing w:after="0" w:line="240" w:lineRule="auto"/>
        <w:ind w:left="900"/>
        <w:rPr>
          <w:rFonts w:ascii="Times New Roman" w:hAnsi="Times New Roman" w:cs="Times New Roman"/>
          <w:lang w:val="en-GB"/>
        </w:rPr>
      </w:pPr>
      <w:r>
        <w:rPr>
          <w:rFonts w:ascii="Times New Roman" w:hAnsi="Times New Roman" w:cs="Times New Roman"/>
          <w:lang w:val="en-GB"/>
        </w:rPr>
        <w:t>Describe how t</w:t>
      </w:r>
      <w:r w:rsidRPr="003F4A62">
        <w:rPr>
          <w:rFonts w:ascii="Times New Roman" w:hAnsi="Times New Roman" w:cs="Times New Roman"/>
          <w:lang w:val="en-GB"/>
        </w:rPr>
        <w:t>he five-fold ministers</w:t>
      </w:r>
      <w:r>
        <w:rPr>
          <w:rFonts w:ascii="Times New Roman" w:hAnsi="Times New Roman" w:cs="Times New Roman"/>
          <w:lang w:val="en-GB"/>
        </w:rPr>
        <w:t xml:space="preserve"> operate together in </w:t>
      </w:r>
      <w:r w:rsidRPr="003F4A62">
        <w:rPr>
          <w:rFonts w:ascii="Times New Roman" w:hAnsi="Times New Roman" w:cs="Times New Roman"/>
          <w:lang w:val="en-GB"/>
        </w:rPr>
        <w:t>teams.</w:t>
      </w:r>
    </w:p>
    <w:p w:rsidR="00443337" w:rsidRPr="003F4A62" w:rsidRDefault="00443337" w:rsidP="0092451E">
      <w:pPr>
        <w:pStyle w:val="ListParagraph"/>
        <w:numPr>
          <w:ilvl w:val="0"/>
          <w:numId w:val="7"/>
        </w:numPr>
        <w:spacing w:after="0" w:line="240" w:lineRule="auto"/>
        <w:ind w:left="900"/>
        <w:rPr>
          <w:rFonts w:ascii="Times New Roman" w:hAnsi="Times New Roman" w:cs="Times New Roman"/>
          <w:lang w:val="en-GB"/>
        </w:rPr>
      </w:pPr>
      <w:r>
        <w:rPr>
          <w:rFonts w:ascii="Times New Roman" w:hAnsi="Times New Roman" w:cs="Times New Roman"/>
          <w:lang w:val="en-GB"/>
        </w:rPr>
        <w:t>What are the steps workers follow to appoint provisional, tested elders and deacons?</w:t>
      </w:r>
    </w:p>
    <w:p w:rsidR="00443337" w:rsidRPr="003F4A62" w:rsidRDefault="00443337" w:rsidP="0092451E">
      <w:pPr>
        <w:pStyle w:val="ListParagraph"/>
        <w:numPr>
          <w:ilvl w:val="0"/>
          <w:numId w:val="7"/>
        </w:numPr>
        <w:spacing w:after="0" w:line="240" w:lineRule="auto"/>
        <w:ind w:left="900"/>
        <w:rPr>
          <w:rFonts w:ascii="Times New Roman" w:hAnsi="Times New Roman" w:cs="Times New Roman"/>
          <w:lang w:val="en-GB"/>
        </w:rPr>
      </w:pPr>
      <w:r>
        <w:rPr>
          <w:rFonts w:ascii="Times New Roman" w:hAnsi="Times New Roman" w:cs="Times New Roman"/>
          <w:lang w:val="en-GB"/>
        </w:rPr>
        <w:t xml:space="preserve">Depend on </w:t>
      </w:r>
      <w:r w:rsidRPr="003F4A62">
        <w:rPr>
          <w:rFonts w:ascii="Times New Roman" w:hAnsi="Times New Roman" w:cs="Times New Roman"/>
          <w:lang w:val="en-GB"/>
        </w:rPr>
        <w:t xml:space="preserve">gifting, </w:t>
      </w:r>
      <w:r>
        <w:rPr>
          <w:rFonts w:ascii="Times New Roman" w:hAnsi="Times New Roman" w:cs="Times New Roman"/>
          <w:lang w:val="en-GB"/>
        </w:rPr>
        <w:t>growth</w:t>
      </w:r>
      <w:r w:rsidRPr="003F4A62">
        <w:rPr>
          <w:rFonts w:ascii="Times New Roman" w:hAnsi="Times New Roman" w:cs="Times New Roman"/>
          <w:lang w:val="en-GB"/>
        </w:rPr>
        <w:t>, motivation and skills.</w:t>
      </w:r>
    </w:p>
    <w:p w:rsidR="00443337" w:rsidRPr="002416D0" w:rsidRDefault="00443337" w:rsidP="0092451E">
      <w:pPr>
        <w:pStyle w:val="ListParagraph"/>
        <w:numPr>
          <w:ilvl w:val="0"/>
          <w:numId w:val="2"/>
        </w:numPr>
        <w:spacing w:after="0" w:line="240" w:lineRule="auto"/>
        <w:ind w:left="450" w:hanging="180"/>
        <w:rPr>
          <w:rFonts w:ascii="Times New Roman" w:hAnsi="Times New Roman" w:cs="Times New Roman"/>
          <w:b/>
          <w:bCs/>
          <w:lang w:val="en-GB"/>
        </w:rPr>
      </w:pPr>
      <w:r w:rsidRPr="002416D0">
        <w:rPr>
          <w:rFonts w:ascii="Times New Roman" w:hAnsi="Times New Roman" w:cs="Times New Roman"/>
          <w:b/>
          <w:bCs/>
          <w:lang w:val="en-GB"/>
        </w:rPr>
        <w:t>Discipleship Sub-system (rearing God</w:t>
      </w:r>
      <w:r>
        <w:rPr>
          <w:rFonts w:ascii="Times New Roman" w:hAnsi="Times New Roman" w:cs="Times New Roman"/>
          <w:b/>
          <w:bCs/>
          <w:lang w:val="en-GB"/>
        </w:rPr>
        <w:t>’</w:t>
      </w:r>
      <w:r w:rsidRPr="002416D0">
        <w:rPr>
          <w:rFonts w:ascii="Times New Roman" w:hAnsi="Times New Roman" w:cs="Times New Roman"/>
          <w:b/>
          <w:bCs/>
          <w:lang w:val="en-GB"/>
        </w:rPr>
        <w:t>s children)</w:t>
      </w:r>
    </w:p>
    <w:p w:rsidR="00443337" w:rsidRPr="002416D0" w:rsidRDefault="00443337" w:rsidP="0092451E">
      <w:pPr>
        <w:pStyle w:val="ListParagraph"/>
        <w:numPr>
          <w:ilvl w:val="0"/>
          <w:numId w:val="8"/>
        </w:numPr>
        <w:spacing w:after="0" w:line="240" w:lineRule="auto"/>
        <w:ind w:left="900"/>
        <w:rPr>
          <w:rFonts w:ascii="Times New Roman" w:hAnsi="Times New Roman" w:cs="Times New Roman"/>
          <w:lang w:val="en-GB"/>
        </w:rPr>
      </w:pPr>
      <w:r>
        <w:rPr>
          <w:rFonts w:ascii="Times New Roman" w:hAnsi="Times New Roman" w:cs="Times New Roman"/>
          <w:lang w:val="en-GB"/>
        </w:rPr>
        <w:t>In what ways to workers empower believers to obey</w:t>
      </w:r>
      <w:r w:rsidRPr="002416D0">
        <w:rPr>
          <w:rFonts w:ascii="Times New Roman" w:hAnsi="Times New Roman" w:cs="Times New Roman"/>
          <w:lang w:val="en-GB"/>
        </w:rPr>
        <w:t xml:space="preserve"> Jesus</w:t>
      </w:r>
      <w:r>
        <w:rPr>
          <w:rFonts w:ascii="Times New Roman" w:hAnsi="Times New Roman" w:cs="Times New Roman"/>
          <w:lang w:val="en-GB"/>
        </w:rPr>
        <w:t>’ commandments?</w:t>
      </w:r>
    </w:p>
    <w:p w:rsidR="00443337" w:rsidRPr="002416D0" w:rsidRDefault="00443337" w:rsidP="0092451E">
      <w:pPr>
        <w:pStyle w:val="ListParagraph"/>
        <w:numPr>
          <w:ilvl w:val="0"/>
          <w:numId w:val="8"/>
        </w:numPr>
        <w:spacing w:after="0" w:line="240" w:lineRule="auto"/>
        <w:ind w:left="900"/>
        <w:rPr>
          <w:rFonts w:ascii="Times New Roman" w:hAnsi="Times New Roman" w:cs="Times New Roman"/>
          <w:lang w:val="en-GB"/>
        </w:rPr>
      </w:pPr>
      <w:r>
        <w:rPr>
          <w:rFonts w:ascii="Times New Roman" w:hAnsi="Times New Roman" w:cs="Times New Roman"/>
          <w:lang w:val="en-GB"/>
        </w:rPr>
        <w:t xml:space="preserve">What </w:t>
      </w:r>
      <w:r w:rsidRPr="002416D0">
        <w:rPr>
          <w:rFonts w:ascii="Times New Roman" w:hAnsi="Times New Roman" w:cs="Times New Roman"/>
          <w:lang w:val="en-GB"/>
        </w:rPr>
        <w:t xml:space="preserve">Christian doctrine, </w:t>
      </w:r>
      <w:r>
        <w:rPr>
          <w:rFonts w:ascii="Times New Roman" w:hAnsi="Times New Roman" w:cs="Times New Roman"/>
          <w:lang w:val="en-GB"/>
        </w:rPr>
        <w:t>values, attitudes and behaviour do workers teach everywhere?</w:t>
      </w:r>
    </w:p>
    <w:p w:rsidR="00443337" w:rsidRPr="002416D0" w:rsidRDefault="00443337" w:rsidP="0092451E">
      <w:pPr>
        <w:pStyle w:val="ListParagraph"/>
        <w:numPr>
          <w:ilvl w:val="0"/>
          <w:numId w:val="8"/>
        </w:numPr>
        <w:spacing w:after="0" w:line="240" w:lineRule="auto"/>
        <w:ind w:left="900"/>
        <w:rPr>
          <w:rFonts w:ascii="Times New Roman" w:hAnsi="Times New Roman" w:cs="Times New Roman"/>
          <w:lang w:val="en-GB"/>
        </w:rPr>
      </w:pPr>
      <w:r>
        <w:rPr>
          <w:rFonts w:ascii="Times New Roman" w:hAnsi="Times New Roman" w:cs="Times New Roman"/>
          <w:lang w:val="en-GB"/>
        </w:rPr>
        <w:t>What p</w:t>
      </w:r>
      <w:r w:rsidRPr="002416D0">
        <w:rPr>
          <w:rFonts w:ascii="Times New Roman" w:hAnsi="Times New Roman" w:cs="Times New Roman"/>
          <w:lang w:val="en-GB"/>
        </w:rPr>
        <w:t xml:space="preserve">ersonal, family and </w:t>
      </w:r>
      <w:r>
        <w:rPr>
          <w:rFonts w:ascii="Times New Roman" w:hAnsi="Times New Roman" w:cs="Times New Roman"/>
          <w:lang w:val="en-GB"/>
        </w:rPr>
        <w:t>group disciplines do new churches teach and practice?</w:t>
      </w:r>
    </w:p>
    <w:p w:rsidR="00443337" w:rsidRPr="002416D0" w:rsidRDefault="00443337" w:rsidP="0092451E">
      <w:pPr>
        <w:pStyle w:val="ListParagraph"/>
        <w:numPr>
          <w:ilvl w:val="0"/>
          <w:numId w:val="2"/>
        </w:numPr>
        <w:spacing w:after="0" w:line="240" w:lineRule="auto"/>
        <w:ind w:left="450" w:hanging="180"/>
        <w:rPr>
          <w:rFonts w:ascii="Times New Roman" w:hAnsi="Times New Roman" w:cs="Times New Roman"/>
          <w:b/>
          <w:bCs/>
          <w:lang w:val="en-GB"/>
        </w:rPr>
      </w:pPr>
      <w:r w:rsidRPr="002416D0">
        <w:rPr>
          <w:rFonts w:ascii="Times New Roman" w:hAnsi="Times New Roman" w:cs="Times New Roman"/>
          <w:b/>
          <w:bCs/>
          <w:lang w:val="en-GB"/>
        </w:rPr>
        <w:t>Compassion Sub-system (honouring God</w:t>
      </w:r>
      <w:r>
        <w:rPr>
          <w:rFonts w:ascii="Times New Roman" w:hAnsi="Times New Roman" w:cs="Times New Roman"/>
          <w:b/>
          <w:bCs/>
          <w:lang w:val="en-GB"/>
        </w:rPr>
        <w:t>’</w:t>
      </w:r>
      <w:r w:rsidRPr="002416D0">
        <w:rPr>
          <w:rFonts w:ascii="Times New Roman" w:hAnsi="Times New Roman" w:cs="Times New Roman"/>
          <w:b/>
          <w:bCs/>
          <w:lang w:val="en-GB"/>
        </w:rPr>
        <w:t>s image)</w:t>
      </w:r>
    </w:p>
    <w:p w:rsidR="00443337" w:rsidRPr="002416D0" w:rsidRDefault="00443337" w:rsidP="0092451E">
      <w:pPr>
        <w:pStyle w:val="ListParagraph"/>
        <w:numPr>
          <w:ilvl w:val="0"/>
          <w:numId w:val="9"/>
        </w:numPr>
        <w:spacing w:after="0" w:line="240" w:lineRule="auto"/>
        <w:ind w:left="900"/>
        <w:rPr>
          <w:rFonts w:ascii="Times New Roman" w:hAnsi="Times New Roman" w:cs="Times New Roman"/>
          <w:lang w:val="en-GB"/>
        </w:rPr>
      </w:pPr>
      <w:r>
        <w:rPr>
          <w:rFonts w:ascii="Times New Roman" w:hAnsi="Times New Roman" w:cs="Times New Roman"/>
          <w:lang w:val="en-GB"/>
        </w:rPr>
        <w:t>What are the steps that workers take to enable local communities to meet their needs better?</w:t>
      </w:r>
    </w:p>
    <w:p w:rsidR="00443337" w:rsidRPr="002416D0" w:rsidRDefault="00443337" w:rsidP="0092451E">
      <w:pPr>
        <w:pStyle w:val="ListParagraph"/>
        <w:numPr>
          <w:ilvl w:val="0"/>
          <w:numId w:val="9"/>
        </w:numPr>
        <w:spacing w:after="0" w:line="240" w:lineRule="auto"/>
        <w:ind w:left="900"/>
        <w:rPr>
          <w:rFonts w:ascii="Times New Roman" w:hAnsi="Times New Roman" w:cs="Times New Roman"/>
          <w:lang w:val="en-GB"/>
        </w:rPr>
      </w:pPr>
      <w:r>
        <w:rPr>
          <w:rFonts w:ascii="Times New Roman" w:hAnsi="Times New Roman" w:cs="Times New Roman"/>
          <w:lang w:val="en-GB"/>
        </w:rPr>
        <w:t xml:space="preserve">Cite examples of workers providing temporary </w:t>
      </w:r>
      <w:r w:rsidRPr="002416D0">
        <w:rPr>
          <w:rFonts w:ascii="Times New Roman" w:hAnsi="Times New Roman" w:cs="Times New Roman"/>
          <w:lang w:val="en-GB"/>
        </w:rPr>
        <w:t xml:space="preserve">relief </w:t>
      </w:r>
      <w:r>
        <w:rPr>
          <w:rFonts w:ascii="Times New Roman" w:hAnsi="Times New Roman" w:cs="Times New Roman"/>
          <w:lang w:val="en-GB"/>
        </w:rPr>
        <w:t>and sustainable community development.</w:t>
      </w:r>
    </w:p>
    <w:p w:rsidR="00443337" w:rsidRPr="00357EEB" w:rsidRDefault="00443337" w:rsidP="0092451E">
      <w:pPr>
        <w:pStyle w:val="ListParagraph"/>
        <w:numPr>
          <w:ilvl w:val="0"/>
          <w:numId w:val="9"/>
        </w:numPr>
        <w:spacing w:after="0" w:line="240" w:lineRule="auto"/>
        <w:ind w:left="900"/>
        <w:rPr>
          <w:rFonts w:ascii="Times New Roman" w:hAnsi="Times New Roman" w:cs="Times New Roman"/>
          <w:lang w:val="en-GB"/>
        </w:rPr>
      </w:pPr>
      <w:r>
        <w:rPr>
          <w:rFonts w:ascii="Times New Roman" w:hAnsi="Times New Roman" w:cs="Times New Roman"/>
          <w:lang w:val="en-GB"/>
        </w:rPr>
        <w:t>What training and resources to workers have for r</w:t>
      </w:r>
      <w:r w:rsidRPr="002416D0">
        <w:rPr>
          <w:rFonts w:ascii="Times New Roman" w:hAnsi="Times New Roman" w:cs="Times New Roman"/>
          <w:lang w:val="en-GB"/>
        </w:rPr>
        <w:t>each</w:t>
      </w:r>
      <w:r>
        <w:rPr>
          <w:rFonts w:ascii="Times New Roman" w:hAnsi="Times New Roman" w:cs="Times New Roman"/>
          <w:lang w:val="en-GB"/>
        </w:rPr>
        <w:t>ing</w:t>
      </w:r>
      <w:r w:rsidRPr="002416D0">
        <w:rPr>
          <w:rFonts w:ascii="Times New Roman" w:hAnsi="Times New Roman" w:cs="Times New Roman"/>
          <w:lang w:val="en-GB"/>
        </w:rPr>
        <w:t xml:space="preserve"> </w:t>
      </w:r>
      <w:r>
        <w:rPr>
          <w:rFonts w:ascii="Times New Roman" w:hAnsi="Times New Roman" w:cs="Times New Roman"/>
          <w:lang w:val="en-GB"/>
        </w:rPr>
        <w:t>out to social groups at risk?</w:t>
      </w:r>
    </w:p>
    <w:p w:rsidR="00443337" w:rsidRPr="00A61491" w:rsidRDefault="00443337" w:rsidP="0092451E">
      <w:pPr>
        <w:pStyle w:val="ListParagraph"/>
        <w:numPr>
          <w:ilvl w:val="0"/>
          <w:numId w:val="2"/>
        </w:numPr>
        <w:spacing w:after="0" w:line="240" w:lineRule="auto"/>
        <w:ind w:left="450" w:hanging="180"/>
        <w:rPr>
          <w:rFonts w:ascii="Times New Roman" w:hAnsi="Times New Roman" w:cs="Times New Roman"/>
          <w:b/>
          <w:bCs/>
          <w:lang w:val="en-GB"/>
        </w:rPr>
      </w:pPr>
      <w:r w:rsidRPr="00A61491">
        <w:rPr>
          <w:rFonts w:ascii="Times New Roman" w:hAnsi="Times New Roman" w:cs="Times New Roman"/>
          <w:b/>
          <w:bCs/>
          <w:lang w:val="en-GB"/>
        </w:rPr>
        <w:t>Financial Sub-system (supporting God</w:t>
      </w:r>
      <w:r>
        <w:rPr>
          <w:rFonts w:ascii="Times New Roman" w:hAnsi="Times New Roman" w:cs="Times New Roman"/>
          <w:b/>
          <w:bCs/>
          <w:lang w:val="en-GB"/>
        </w:rPr>
        <w:t>’</w:t>
      </w:r>
      <w:r w:rsidRPr="00A61491">
        <w:rPr>
          <w:rFonts w:ascii="Times New Roman" w:hAnsi="Times New Roman" w:cs="Times New Roman"/>
          <w:b/>
          <w:bCs/>
          <w:lang w:val="en-GB"/>
        </w:rPr>
        <w:t>s work)</w:t>
      </w:r>
    </w:p>
    <w:p w:rsidR="00443337" w:rsidRPr="00A61491" w:rsidRDefault="00443337" w:rsidP="0092451E">
      <w:pPr>
        <w:pStyle w:val="ListParagraph"/>
        <w:numPr>
          <w:ilvl w:val="0"/>
          <w:numId w:val="10"/>
        </w:numPr>
        <w:spacing w:after="0" w:line="240" w:lineRule="auto"/>
        <w:ind w:left="900"/>
        <w:rPr>
          <w:rFonts w:ascii="Times New Roman" w:hAnsi="Times New Roman" w:cs="Times New Roman"/>
          <w:lang w:val="en-GB"/>
        </w:rPr>
      </w:pPr>
      <w:r>
        <w:rPr>
          <w:rFonts w:ascii="Times New Roman" w:hAnsi="Times New Roman" w:cs="Times New Roman"/>
          <w:lang w:val="en-GB"/>
        </w:rPr>
        <w:t xml:space="preserve">Describe the ministry’s current worker </w:t>
      </w:r>
      <w:r w:rsidRPr="00A61491">
        <w:rPr>
          <w:rFonts w:ascii="Times New Roman" w:hAnsi="Times New Roman" w:cs="Times New Roman"/>
          <w:lang w:val="en-GB"/>
        </w:rPr>
        <w:t>support structures.</w:t>
      </w:r>
    </w:p>
    <w:p w:rsidR="00443337" w:rsidRPr="00A61491" w:rsidRDefault="00443337" w:rsidP="0092451E">
      <w:pPr>
        <w:pStyle w:val="ListParagraph"/>
        <w:numPr>
          <w:ilvl w:val="0"/>
          <w:numId w:val="10"/>
        </w:numPr>
        <w:spacing w:after="0" w:line="240" w:lineRule="auto"/>
        <w:ind w:left="900"/>
        <w:rPr>
          <w:rFonts w:ascii="Times New Roman" w:hAnsi="Times New Roman" w:cs="Times New Roman"/>
          <w:lang w:val="en-GB"/>
        </w:rPr>
      </w:pPr>
      <w:r>
        <w:rPr>
          <w:rFonts w:ascii="Times New Roman" w:hAnsi="Times New Roman" w:cs="Times New Roman"/>
          <w:lang w:val="en-GB"/>
        </w:rPr>
        <w:t xml:space="preserve">How do workers empower </w:t>
      </w:r>
      <w:r w:rsidRPr="00A61491">
        <w:rPr>
          <w:rFonts w:ascii="Times New Roman" w:hAnsi="Times New Roman" w:cs="Times New Roman"/>
          <w:lang w:val="en-GB"/>
        </w:rPr>
        <w:t>self</w:t>
      </w:r>
      <w:r>
        <w:rPr>
          <w:rFonts w:ascii="Times New Roman" w:hAnsi="Times New Roman" w:cs="Times New Roman"/>
          <w:lang w:val="en-GB"/>
        </w:rPr>
        <w:t xml:space="preserve">-supported leaders and </w:t>
      </w:r>
      <w:r w:rsidRPr="00A61491">
        <w:rPr>
          <w:rFonts w:ascii="Times New Roman" w:hAnsi="Times New Roman" w:cs="Times New Roman"/>
          <w:lang w:val="en-GB"/>
        </w:rPr>
        <w:t xml:space="preserve">churches </w:t>
      </w:r>
      <w:r>
        <w:rPr>
          <w:rFonts w:ascii="Times New Roman" w:hAnsi="Times New Roman" w:cs="Times New Roman"/>
          <w:lang w:val="en-GB"/>
        </w:rPr>
        <w:t>for continual expansion?</w:t>
      </w:r>
    </w:p>
    <w:p w:rsidR="00443337" w:rsidRDefault="00443337" w:rsidP="0092451E">
      <w:pPr>
        <w:pStyle w:val="ListParagraph"/>
        <w:numPr>
          <w:ilvl w:val="0"/>
          <w:numId w:val="10"/>
        </w:numPr>
        <w:spacing w:after="0" w:line="240" w:lineRule="auto"/>
        <w:ind w:left="900"/>
        <w:rPr>
          <w:rFonts w:ascii="Times New Roman" w:hAnsi="Times New Roman" w:cs="Times New Roman"/>
          <w:lang w:val="en-GB"/>
        </w:rPr>
      </w:pPr>
      <w:r>
        <w:rPr>
          <w:rFonts w:ascii="Times New Roman" w:hAnsi="Times New Roman" w:cs="Times New Roman"/>
          <w:lang w:val="en-GB"/>
        </w:rPr>
        <w:t>Describe current churches’ practices of giving</w:t>
      </w:r>
      <w:r w:rsidRPr="00A61491">
        <w:rPr>
          <w:rFonts w:ascii="Times New Roman" w:hAnsi="Times New Roman" w:cs="Times New Roman"/>
          <w:lang w:val="en-GB"/>
        </w:rPr>
        <w:t xml:space="preserve"> to meet needs and to send evangelists.</w:t>
      </w:r>
    </w:p>
    <w:p w:rsidR="00443337" w:rsidRPr="0092451E" w:rsidRDefault="00443337" w:rsidP="0092451E">
      <w:pPr>
        <w:pStyle w:val="ListParagraph"/>
        <w:numPr>
          <w:ilvl w:val="0"/>
          <w:numId w:val="2"/>
        </w:numPr>
        <w:spacing w:after="0" w:line="240" w:lineRule="auto"/>
        <w:ind w:left="450" w:hanging="180"/>
        <w:rPr>
          <w:rFonts w:ascii="Times New Roman" w:hAnsi="Times New Roman" w:cs="Times New Roman"/>
          <w:b/>
          <w:bCs/>
          <w:lang w:val="en-GB"/>
        </w:rPr>
      </w:pPr>
      <w:r w:rsidRPr="0092451E">
        <w:rPr>
          <w:rFonts w:ascii="Times New Roman" w:hAnsi="Times New Roman" w:cs="Times New Roman"/>
          <w:b/>
          <w:bCs/>
          <w:lang w:val="en-GB"/>
        </w:rPr>
        <w:t>Monitoring and Evaluation Sub-system (tracking God’s blessing)</w:t>
      </w:r>
    </w:p>
    <w:p w:rsidR="00443337" w:rsidRDefault="00443337" w:rsidP="0092451E">
      <w:pPr>
        <w:pStyle w:val="ListParagraph"/>
        <w:numPr>
          <w:ilvl w:val="0"/>
          <w:numId w:val="11"/>
        </w:numPr>
        <w:spacing w:after="0" w:line="240" w:lineRule="auto"/>
        <w:ind w:left="900"/>
        <w:rPr>
          <w:rFonts w:ascii="Times New Roman" w:hAnsi="Times New Roman" w:cs="Times New Roman"/>
          <w:lang w:val="en-GB"/>
        </w:rPr>
      </w:pPr>
      <w:r>
        <w:rPr>
          <w:rFonts w:ascii="Times New Roman" w:hAnsi="Times New Roman" w:cs="Times New Roman"/>
          <w:lang w:val="en-GB"/>
        </w:rPr>
        <w:t>Track and measure selected ‘indicators’ of outcomes from the work.</w:t>
      </w:r>
    </w:p>
    <w:p w:rsidR="00443337" w:rsidRDefault="00443337" w:rsidP="0092451E">
      <w:pPr>
        <w:pStyle w:val="ListParagraph"/>
        <w:numPr>
          <w:ilvl w:val="0"/>
          <w:numId w:val="11"/>
        </w:numPr>
        <w:spacing w:after="0" w:line="240" w:lineRule="auto"/>
        <w:ind w:left="900"/>
        <w:rPr>
          <w:rFonts w:ascii="Times New Roman" w:hAnsi="Times New Roman" w:cs="Times New Roman"/>
          <w:lang w:val="en-GB"/>
        </w:rPr>
      </w:pPr>
      <w:r>
        <w:rPr>
          <w:rFonts w:ascii="Times New Roman" w:hAnsi="Times New Roman" w:cs="Times New Roman"/>
          <w:lang w:val="en-GB"/>
        </w:rPr>
        <w:t>Report and compile data from the field that inform leaders who make timely tactical choices.</w:t>
      </w:r>
    </w:p>
    <w:p w:rsidR="00443337" w:rsidRPr="00837903" w:rsidRDefault="00443337" w:rsidP="00837903">
      <w:pPr>
        <w:pStyle w:val="ListParagraph"/>
        <w:numPr>
          <w:ilvl w:val="0"/>
          <w:numId w:val="11"/>
        </w:numPr>
        <w:spacing w:after="0" w:line="240" w:lineRule="auto"/>
        <w:ind w:left="900"/>
        <w:rPr>
          <w:rFonts w:ascii="Times New Roman" w:hAnsi="Times New Roman" w:cs="Times New Roman"/>
          <w:lang w:val="en-GB"/>
        </w:rPr>
      </w:pPr>
      <w:r w:rsidRPr="00565011">
        <w:rPr>
          <w:lang w:val="en-GB"/>
        </w:rPr>
        <w:t>Compare outcomes with  faith goals, adjust strategies, adopt tactics, and train workers.</w:t>
      </w:r>
    </w:p>
    <w:p w:rsidR="00443337" w:rsidRDefault="00443337" w:rsidP="002D2A39">
      <w:pPr>
        <w:spacing w:after="0" w:line="240" w:lineRule="auto"/>
        <w:jc w:val="center"/>
        <w:rPr>
          <w:rFonts w:ascii="Times New Roman" w:hAnsi="Times New Roman" w:cs="Times New Roman"/>
          <w:b/>
          <w:bCs/>
          <w:lang w:val="en-GB"/>
        </w:rPr>
        <w:sectPr w:rsidR="00443337" w:rsidSect="00837903">
          <w:pgSz w:w="12240" w:h="15840" w:code="1"/>
          <w:pgMar w:top="1008" w:right="1440" w:bottom="720" w:left="720" w:header="720" w:footer="720" w:gutter="0"/>
          <w:cols w:space="720"/>
          <w:docGrid w:linePitch="360"/>
        </w:sectPr>
      </w:pPr>
    </w:p>
    <w:p w:rsidR="00443337" w:rsidRPr="003F4A62" w:rsidRDefault="00443337" w:rsidP="002D2A39">
      <w:pPr>
        <w:spacing w:after="0" w:line="240" w:lineRule="auto"/>
        <w:jc w:val="center"/>
        <w:rPr>
          <w:rFonts w:ascii="Times New Roman" w:hAnsi="Times New Roman" w:cs="Times New Roman"/>
          <w:b/>
          <w:bCs/>
          <w:lang w:val="en-GB"/>
        </w:rPr>
      </w:pPr>
      <w:r w:rsidRPr="003F4A62">
        <w:rPr>
          <w:rFonts w:ascii="Times New Roman" w:hAnsi="Times New Roman" w:cs="Times New Roman"/>
          <w:b/>
          <w:bCs/>
          <w:lang w:val="en-GB"/>
        </w:rPr>
        <w:t>Tentative Sorting Scheme of</w:t>
      </w:r>
      <w:r>
        <w:rPr>
          <w:rFonts w:ascii="Times New Roman" w:hAnsi="Times New Roman" w:cs="Times New Roman"/>
          <w:b/>
          <w:bCs/>
          <w:lang w:val="en-GB"/>
        </w:rPr>
        <w:t xml:space="preserve"> 100</w:t>
      </w:r>
      <w:r w:rsidRPr="003F4A62">
        <w:rPr>
          <w:rFonts w:ascii="Times New Roman" w:hAnsi="Times New Roman" w:cs="Times New Roman"/>
          <w:b/>
          <w:bCs/>
          <w:lang w:val="en-GB"/>
        </w:rPr>
        <w:t xml:space="preserve"> Systemic Issues that Arise in </w:t>
      </w:r>
      <w:smartTag w:uri="urn:schemas-microsoft-com:office:smarttags" w:element="place">
        <w:smartTag w:uri="urn:schemas-microsoft-com:office:smarttags" w:element="PlaceName">
          <w:r w:rsidRPr="003F4A62">
            <w:rPr>
              <w:rFonts w:ascii="Times New Roman" w:hAnsi="Times New Roman" w:cs="Times New Roman"/>
              <w:b/>
              <w:bCs/>
              <w:lang w:val="en-GB"/>
            </w:rPr>
            <w:t>Reproductive</w:t>
          </w:r>
        </w:smartTag>
        <w:r w:rsidRPr="003F4A62">
          <w:rPr>
            <w:rFonts w:ascii="Times New Roman" w:hAnsi="Times New Roman" w:cs="Times New Roman"/>
            <w:b/>
            <w:bCs/>
            <w:lang w:val="en-GB"/>
          </w:rPr>
          <w:t xml:space="preserve"> </w:t>
        </w:r>
        <w:smartTag w:uri="urn:schemas-microsoft-com:office:smarttags" w:element="PlaceType">
          <w:r w:rsidRPr="003F4A62">
            <w:rPr>
              <w:rFonts w:ascii="Times New Roman" w:hAnsi="Times New Roman" w:cs="Times New Roman"/>
              <w:b/>
              <w:bCs/>
              <w:lang w:val="en-GB"/>
            </w:rPr>
            <w:t>Church</w:t>
          </w:r>
        </w:smartTag>
      </w:smartTag>
      <w:r w:rsidRPr="003F4A62">
        <w:rPr>
          <w:rFonts w:ascii="Times New Roman" w:hAnsi="Times New Roman" w:cs="Times New Roman"/>
          <w:b/>
          <w:bCs/>
          <w:lang w:val="en-GB"/>
        </w:rPr>
        <w:t xml:space="preserve"> Planting</w:t>
      </w:r>
      <w:r w:rsidRPr="003F4A62">
        <w:rPr>
          <w:rFonts w:ascii="Times New Roman" w:hAnsi="Times New Roman" w:cs="Times New Roman"/>
          <w:b/>
          <w:bCs/>
          <w:lang w:val="en-GB"/>
        </w:rPr>
        <w:br/>
        <w:t xml:space="preserve">from </w:t>
      </w:r>
      <w:r>
        <w:rPr>
          <w:rFonts w:ascii="Times New Roman" w:hAnsi="Times New Roman" w:cs="Times New Roman"/>
          <w:b/>
          <w:bCs/>
          <w:lang w:val="en-GB"/>
        </w:rPr>
        <w:t>Ten</w:t>
      </w:r>
      <w:bookmarkStart w:id="0" w:name="_GoBack"/>
      <w:bookmarkEnd w:id="0"/>
      <w:r w:rsidRPr="003F4A62">
        <w:rPr>
          <w:rFonts w:ascii="Times New Roman" w:hAnsi="Times New Roman" w:cs="Times New Roman"/>
          <w:b/>
          <w:bCs/>
          <w:lang w:val="en-GB"/>
        </w:rPr>
        <w:t xml:space="preserve"> Inter-acting Sub-systems</w:t>
      </w:r>
    </w:p>
    <w:p w:rsidR="00443337" w:rsidRPr="006F19E9" w:rsidRDefault="00443337" w:rsidP="006F19E9">
      <w:pPr>
        <w:spacing w:before="120" w:after="0" w:line="240" w:lineRule="auto"/>
        <w:ind w:left="4050" w:right="3600" w:firstLine="360"/>
        <w:rPr>
          <w:rFonts w:ascii="Times New Roman" w:hAnsi="Times New Roman" w:cs="Times New Roman"/>
          <w:sz w:val="24"/>
          <w:szCs w:val="24"/>
          <w:lang w:val="en-GB"/>
        </w:rPr>
      </w:pPr>
      <w:r w:rsidRPr="006F19E9">
        <w:rPr>
          <w:rFonts w:ascii="Times New Roman" w:hAnsi="Times New Roman" w:cs="Times New Roman"/>
          <w:sz w:val="24"/>
          <w:szCs w:val="24"/>
          <w:lang w:val="en-GB"/>
        </w:rPr>
        <w:t>This table is intended to do several things: (a) to demonstrate the complexity of church multiplication work, (b) to suggest facets of the work that may require more prayer or better planning, and (c) to help identify points of weakness, dysfunction and breakdown in church-planting endeavours.</w:t>
      </w:r>
    </w:p>
    <w:p w:rsidR="00443337" w:rsidRPr="003F4A62" w:rsidRDefault="00443337" w:rsidP="001C6FCC">
      <w:pPr>
        <w:spacing w:after="0" w:line="240" w:lineRule="auto"/>
        <w:ind w:left="720"/>
        <w:jc w:val="center"/>
        <w:rPr>
          <w:rFonts w:ascii="Times New Roman" w:hAnsi="Times New Roman" w:cs="Times New Roman"/>
          <w:lang w:val="en-GB"/>
        </w:rPr>
      </w:pPr>
    </w:p>
    <w:tbl>
      <w:tblPr>
        <w:tblW w:w="0" w:type="auto"/>
        <w:jc w:val="center"/>
        <w:tblInd w:w="-1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A0"/>
      </w:tblPr>
      <w:tblGrid>
        <w:gridCol w:w="1170"/>
        <w:gridCol w:w="1171"/>
        <w:gridCol w:w="1171"/>
        <w:gridCol w:w="1170"/>
        <w:gridCol w:w="1171"/>
        <w:gridCol w:w="1171"/>
        <w:gridCol w:w="1171"/>
        <w:gridCol w:w="1170"/>
        <w:gridCol w:w="1171"/>
        <w:gridCol w:w="1171"/>
        <w:gridCol w:w="1169"/>
        <w:gridCol w:w="22"/>
      </w:tblGrid>
      <w:tr w:rsidR="00443337" w:rsidRPr="00C9611F">
        <w:trPr>
          <w:gridAfter w:val="1"/>
          <w:wAfter w:w="22" w:type="dxa"/>
          <w:trHeight w:val="555"/>
          <w:jc w:val="center"/>
        </w:trPr>
        <w:tc>
          <w:tcPr>
            <w:tcW w:w="1168" w:type="dxa"/>
            <w:vAlign w:val="center"/>
          </w:tcPr>
          <w:p w:rsidR="00443337" w:rsidRPr="006F19E9" w:rsidRDefault="00443337" w:rsidP="006F19E9">
            <w:pPr>
              <w:spacing w:after="0" w:line="240" w:lineRule="auto"/>
              <w:jc w:val="center"/>
              <w:rPr>
                <w:rFonts w:ascii="Arial Narrow" w:hAnsi="Arial Narrow" w:cs="Arial Narrow"/>
                <w:b/>
                <w:bCs/>
                <w:sz w:val="20"/>
                <w:szCs w:val="20"/>
                <w:lang w:val="en-GB"/>
              </w:rPr>
            </w:pPr>
          </w:p>
        </w:tc>
        <w:tc>
          <w:tcPr>
            <w:tcW w:w="1169" w:type="dxa"/>
            <w:vAlign w:val="center"/>
          </w:tcPr>
          <w:p w:rsidR="00443337" w:rsidRPr="006F19E9" w:rsidRDefault="00443337" w:rsidP="006F19E9">
            <w:pPr>
              <w:spacing w:after="0" w:line="240" w:lineRule="auto"/>
              <w:jc w:val="center"/>
              <w:rPr>
                <w:rFonts w:ascii="Arial Narrow" w:hAnsi="Arial Narrow" w:cs="Arial Narrow"/>
                <w:b/>
                <w:bCs/>
                <w:sz w:val="20"/>
                <w:szCs w:val="20"/>
                <w:lang w:val="en-GB"/>
              </w:rPr>
            </w:pPr>
            <w:r w:rsidRPr="006F19E9">
              <w:rPr>
                <w:rFonts w:ascii="Arial Narrow" w:hAnsi="Arial Narrow" w:cs="Arial Narrow"/>
                <w:b/>
                <w:bCs/>
                <w:sz w:val="20"/>
                <w:szCs w:val="20"/>
                <w:lang w:val="en-GB"/>
              </w:rPr>
              <w:t>Theological</w:t>
            </w:r>
          </w:p>
        </w:tc>
        <w:tc>
          <w:tcPr>
            <w:tcW w:w="1169" w:type="dxa"/>
            <w:vAlign w:val="center"/>
          </w:tcPr>
          <w:p w:rsidR="00443337" w:rsidRPr="006F19E9" w:rsidRDefault="00443337" w:rsidP="006F19E9">
            <w:pPr>
              <w:spacing w:after="0" w:line="240" w:lineRule="auto"/>
              <w:jc w:val="center"/>
              <w:rPr>
                <w:rFonts w:ascii="Arial Narrow" w:hAnsi="Arial Narrow" w:cs="Arial Narrow"/>
                <w:b/>
                <w:bCs/>
                <w:sz w:val="20"/>
                <w:szCs w:val="20"/>
                <w:lang w:val="en-GB"/>
              </w:rPr>
            </w:pPr>
            <w:r w:rsidRPr="006F19E9">
              <w:rPr>
                <w:rFonts w:ascii="Arial Narrow" w:hAnsi="Arial Narrow" w:cs="Arial Narrow"/>
                <w:b/>
                <w:bCs/>
                <w:sz w:val="20"/>
                <w:szCs w:val="20"/>
                <w:lang w:val="en-GB"/>
              </w:rPr>
              <w:t>Spiritual</w:t>
            </w:r>
          </w:p>
        </w:tc>
        <w:tc>
          <w:tcPr>
            <w:tcW w:w="1168" w:type="dxa"/>
            <w:vAlign w:val="center"/>
          </w:tcPr>
          <w:p w:rsidR="00443337" w:rsidRPr="006F19E9" w:rsidRDefault="00443337" w:rsidP="006F19E9">
            <w:pPr>
              <w:spacing w:after="0" w:line="240" w:lineRule="auto"/>
              <w:jc w:val="center"/>
              <w:rPr>
                <w:rFonts w:ascii="Arial Narrow" w:hAnsi="Arial Narrow" w:cs="Arial Narrow"/>
                <w:b/>
                <w:bCs/>
                <w:sz w:val="20"/>
                <w:szCs w:val="20"/>
                <w:lang w:val="en-GB"/>
              </w:rPr>
            </w:pPr>
            <w:r w:rsidRPr="006F19E9">
              <w:rPr>
                <w:rFonts w:ascii="Arial Narrow" w:hAnsi="Arial Narrow" w:cs="Arial Narrow"/>
                <w:b/>
                <w:bCs/>
                <w:sz w:val="20"/>
                <w:szCs w:val="20"/>
                <w:lang w:val="en-GB"/>
              </w:rPr>
              <w:t>Evangelical</w:t>
            </w:r>
          </w:p>
        </w:tc>
        <w:tc>
          <w:tcPr>
            <w:tcW w:w="1169" w:type="dxa"/>
            <w:vAlign w:val="center"/>
          </w:tcPr>
          <w:p w:rsidR="00443337" w:rsidRPr="006F19E9" w:rsidRDefault="00443337" w:rsidP="006F19E9">
            <w:pPr>
              <w:spacing w:after="0" w:line="240" w:lineRule="auto"/>
              <w:jc w:val="center"/>
              <w:rPr>
                <w:rFonts w:ascii="Arial Narrow" w:hAnsi="Arial Narrow" w:cs="Arial Narrow"/>
                <w:b/>
                <w:bCs/>
                <w:sz w:val="20"/>
                <w:szCs w:val="20"/>
                <w:lang w:val="en-GB"/>
              </w:rPr>
            </w:pPr>
            <w:r w:rsidRPr="006F19E9">
              <w:rPr>
                <w:rFonts w:ascii="Arial Narrow" w:hAnsi="Arial Narrow" w:cs="Arial Narrow"/>
                <w:b/>
                <w:bCs/>
                <w:sz w:val="20"/>
                <w:szCs w:val="20"/>
                <w:lang w:val="en-GB"/>
              </w:rPr>
              <w:t>Ecclesial</w:t>
            </w:r>
          </w:p>
        </w:tc>
        <w:tc>
          <w:tcPr>
            <w:tcW w:w="1169" w:type="dxa"/>
            <w:vAlign w:val="center"/>
          </w:tcPr>
          <w:p w:rsidR="00443337" w:rsidRPr="006F19E9" w:rsidRDefault="00443337" w:rsidP="006F19E9">
            <w:pPr>
              <w:spacing w:after="0" w:line="240" w:lineRule="auto"/>
              <w:jc w:val="center"/>
              <w:rPr>
                <w:rFonts w:ascii="Arial Narrow" w:hAnsi="Arial Narrow" w:cs="Arial Narrow"/>
                <w:b/>
                <w:bCs/>
                <w:sz w:val="20"/>
                <w:szCs w:val="20"/>
                <w:lang w:val="en-GB"/>
              </w:rPr>
            </w:pPr>
            <w:r w:rsidRPr="006F19E9">
              <w:rPr>
                <w:rFonts w:ascii="Arial Narrow" w:hAnsi="Arial Narrow" w:cs="Arial Narrow"/>
                <w:b/>
                <w:bCs/>
                <w:sz w:val="20"/>
                <w:szCs w:val="20"/>
                <w:lang w:val="en-GB"/>
              </w:rPr>
              <w:t>Training</w:t>
            </w:r>
          </w:p>
        </w:tc>
        <w:tc>
          <w:tcPr>
            <w:tcW w:w="1169" w:type="dxa"/>
            <w:vAlign w:val="center"/>
          </w:tcPr>
          <w:p w:rsidR="00443337" w:rsidRPr="006F19E9" w:rsidRDefault="00443337" w:rsidP="006F19E9">
            <w:pPr>
              <w:spacing w:after="0" w:line="240" w:lineRule="auto"/>
              <w:jc w:val="center"/>
              <w:rPr>
                <w:rFonts w:ascii="Arial Narrow" w:hAnsi="Arial Narrow" w:cs="Arial Narrow"/>
                <w:b/>
                <w:bCs/>
                <w:sz w:val="20"/>
                <w:szCs w:val="20"/>
                <w:lang w:val="en-GB"/>
              </w:rPr>
            </w:pPr>
            <w:r w:rsidRPr="006F19E9">
              <w:rPr>
                <w:rFonts w:ascii="Arial Narrow" w:hAnsi="Arial Narrow" w:cs="Arial Narrow"/>
                <w:b/>
                <w:bCs/>
                <w:sz w:val="20"/>
                <w:szCs w:val="20"/>
                <w:lang w:val="en-GB"/>
              </w:rPr>
              <w:t>Financial</w:t>
            </w:r>
          </w:p>
        </w:tc>
        <w:tc>
          <w:tcPr>
            <w:tcW w:w="1168" w:type="dxa"/>
            <w:vAlign w:val="center"/>
          </w:tcPr>
          <w:p w:rsidR="00443337" w:rsidRPr="006F19E9" w:rsidRDefault="00443337" w:rsidP="006F19E9">
            <w:pPr>
              <w:spacing w:after="0" w:line="240" w:lineRule="auto"/>
              <w:jc w:val="center"/>
              <w:rPr>
                <w:rFonts w:ascii="Arial Narrow" w:hAnsi="Arial Narrow" w:cs="Arial Narrow"/>
                <w:b/>
                <w:bCs/>
                <w:sz w:val="20"/>
                <w:szCs w:val="20"/>
                <w:lang w:val="en-GB"/>
              </w:rPr>
            </w:pPr>
            <w:r w:rsidRPr="006F19E9">
              <w:rPr>
                <w:rFonts w:ascii="Arial Narrow" w:hAnsi="Arial Narrow" w:cs="Arial Narrow"/>
                <w:b/>
                <w:bCs/>
                <w:sz w:val="20"/>
                <w:szCs w:val="20"/>
                <w:lang w:val="en-GB"/>
              </w:rPr>
              <w:t>Leadership</w:t>
            </w:r>
          </w:p>
        </w:tc>
        <w:tc>
          <w:tcPr>
            <w:tcW w:w="1169" w:type="dxa"/>
            <w:vAlign w:val="center"/>
          </w:tcPr>
          <w:p w:rsidR="00443337" w:rsidRPr="006F19E9" w:rsidRDefault="00443337" w:rsidP="006F19E9">
            <w:pPr>
              <w:spacing w:after="0" w:line="240" w:lineRule="auto"/>
              <w:jc w:val="center"/>
              <w:rPr>
                <w:rFonts w:ascii="Arial Narrow" w:hAnsi="Arial Narrow" w:cs="Arial Narrow"/>
                <w:b/>
                <w:bCs/>
                <w:sz w:val="20"/>
                <w:szCs w:val="20"/>
                <w:lang w:val="en-GB"/>
              </w:rPr>
            </w:pPr>
            <w:r w:rsidRPr="006F19E9">
              <w:rPr>
                <w:rFonts w:ascii="Arial Narrow" w:hAnsi="Arial Narrow" w:cs="Arial Narrow"/>
                <w:b/>
                <w:bCs/>
                <w:sz w:val="20"/>
                <w:szCs w:val="20"/>
                <w:lang w:val="en-GB"/>
              </w:rPr>
              <w:t>Discipleship</w:t>
            </w:r>
          </w:p>
        </w:tc>
        <w:tc>
          <w:tcPr>
            <w:tcW w:w="1169" w:type="dxa"/>
            <w:vAlign w:val="center"/>
          </w:tcPr>
          <w:p w:rsidR="00443337" w:rsidRPr="006F19E9" w:rsidRDefault="00443337" w:rsidP="006F19E9">
            <w:pPr>
              <w:spacing w:after="0" w:line="240" w:lineRule="auto"/>
              <w:jc w:val="center"/>
              <w:rPr>
                <w:rFonts w:ascii="Arial Narrow" w:hAnsi="Arial Narrow" w:cs="Arial Narrow"/>
                <w:b/>
                <w:bCs/>
                <w:sz w:val="20"/>
                <w:szCs w:val="20"/>
                <w:lang w:val="en-GB"/>
              </w:rPr>
            </w:pPr>
            <w:r w:rsidRPr="006F19E9">
              <w:rPr>
                <w:rFonts w:ascii="Arial Narrow" w:hAnsi="Arial Narrow" w:cs="Arial Narrow"/>
                <w:b/>
                <w:bCs/>
                <w:sz w:val="20"/>
                <w:szCs w:val="20"/>
                <w:lang w:val="en-GB"/>
              </w:rPr>
              <w:t>Compassion</w:t>
            </w:r>
          </w:p>
        </w:tc>
        <w:tc>
          <w:tcPr>
            <w:tcW w:w="1169" w:type="dxa"/>
            <w:vAlign w:val="center"/>
          </w:tcPr>
          <w:p w:rsidR="00443337" w:rsidRPr="006F19E9" w:rsidRDefault="00443337" w:rsidP="006F19E9">
            <w:pPr>
              <w:spacing w:after="0" w:line="240" w:lineRule="auto"/>
              <w:jc w:val="center"/>
              <w:rPr>
                <w:rFonts w:ascii="Arial Narrow" w:hAnsi="Arial Narrow" w:cs="Arial Narrow"/>
                <w:b/>
                <w:bCs/>
                <w:sz w:val="20"/>
                <w:szCs w:val="20"/>
                <w:lang w:val="en-GB"/>
              </w:rPr>
            </w:pPr>
            <w:r w:rsidRPr="006F19E9">
              <w:rPr>
                <w:rFonts w:ascii="Arial Narrow" w:hAnsi="Arial Narrow" w:cs="Arial Narrow"/>
                <w:b/>
                <w:bCs/>
                <w:sz w:val="20"/>
                <w:szCs w:val="20"/>
                <w:lang w:val="en-GB"/>
              </w:rPr>
              <w:t>Monitoring</w:t>
            </w:r>
          </w:p>
        </w:tc>
      </w:tr>
      <w:tr w:rsidR="00443337" w:rsidRPr="00C9611F">
        <w:trPr>
          <w:gridAfter w:val="1"/>
          <w:wAfter w:w="22" w:type="dxa"/>
          <w:trHeight w:val="555"/>
          <w:jc w:val="center"/>
        </w:trPr>
        <w:tc>
          <w:tcPr>
            <w:tcW w:w="1168" w:type="dxa"/>
            <w:vAlign w:val="center"/>
          </w:tcPr>
          <w:p w:rsidR="00443337" w:rsidRPr="006F19E9" w:rsidRDefault="00443337" w:rsidP="00C9611F">
            <w:pPr>
              <w:spacing w:after="0" w:line="240" w:lineRule="auto"/>
              <w:rPr>
                <w:rFonts w:ascii="Arial Narrow" w:hAnsi="Arial Narrow" w:cs="Arial Narrow"/>
                <w:b/>
                <w:bCs/>
                <w:sz w:val="20"/>
                <w:szCs w:val="20"/>
                <w:lang w:val="en-GB"/>
              </w:rPr>
            </w:pPr>
            <w:r w:rsidRPr="006F19E9">
              <w:rPr>
                <w:rFonts w:ascii="Arial Narrow" w:hAnsi="Arial Narrow" w:cs="Arial Narrow"/>
                <w:b/>
                <w:bCs/>
                <w:sz w:val="20"/>
                <w:szCs w:val="20"/>
                <w:lang w:val="en-GB"/>
              </w:rPr>
              <w:t>Theological</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Theological priorities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Sound spirituality</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Content of Good News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Who are the church</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Doctrinal standards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Theology of finance</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Leader roles described</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Theology for disciples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Believers’ good works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Theology of evaluation</w:t>
            </w:r>
          </w:p>
        </w:tc>
      </w:tr>
      <w:tr w:rsidR="00443337" w:rsidRPr="00C9611F">
        <w:trPr>
          <w:gridAfter w:val="1"/>
          <w:wAfter w:w="22" w:type="dxa"/>
          <w:trHeight w:val="555"/>
          <w:jc w:val="center"/>
        </w:trPr>
        <w:tc>
          <w:tcPr>
            <w:tcW w:w="1168" w:type="dxa"/>
            <w:vAlign w:val="center"/>
          </w:tcPr>
          <w:p w:rsidR="00443337" w:rsidRPr="006F19E9" w:rsidRDefault="00443337" w:rsidP="00C9611F">
            <w:pPr>
              <w:spacing w:after="0" w:line="240" w:lineRule="auto"/>
              <w:rPr>
                <w:rFonts w:ascii="Arial Narrow" w:hAnsi="Arial Narrow" w:cs="Arial Narrow"/>
                <w:b/>
                <w:bCs/>
                <w:sz w:val="20"/>
                <w:szCs w:val="20"/>
                <w:lang w:val="en-GB"/>
              </w:rPr>
            </w:pPr>
            <w:r w:rsidRPr="006F19E9">
              <w:rPr>
                <w:rFonts w:ascii="Arial Narrow" w:hAnsi="Arial Narrow" w:cs="Arial Narrow"/>
                <w:b/>
                <w:bCs/>
                <w:sz w:val="20"/>
                <w:szCs w:val="20"/>
                <w:lang w:val="en-GB"/>
              </w:rPr>
              <w:t>Spiritual</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Spiritual outcomes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Priority of experience</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Power in evangelism</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Spirituality in churches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Experience standards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Cheerfulness in giving</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Spirituality of leaders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Spirituality of disciples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Spiritual motives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Motives for monitoring</w:t>
            </w:r>
          </w:p>
        </w:tc>
      </w:tr>
      <w:tr w:rsidR="00443337" w:rsidRPr="00C9611F">
        <w:trPr>
          <w:gridAfter w:val="1"/>
          <w:wAfter w:w="22" w:type="dxa"/>
          <w:trHeight w:val="555"/>
          <w:jc w:val="center"/>
        </w:trPr>
        <w:tc>
          <w:tcPr>
            <w:tcW w:w="1168" w:type="dxa"/>
            <w:vAlign w:val="center"/>
          </w:tcPr>
          <w:p w:rsidR="00443337" w:rsidRPr="006F19E9" w:rsidRDefault="00443337" w:rsidP="00C9611F">
            <w:pPr>
              <w:spacing w:after="0" w:line="240" w:lineRule="auto"/>
              <w:rPr>
                <w:rFonts w:ascii="Arial Narrow" w:hAnsi="Arial Narrow" w:cs="Arial Narrow"/>
                <w:b/>
                <w:bCs/>
                <w:sz w:val="20"/>
                <w:szCs w:val="20"/>
                <w:lang w:val="en-GB"/>
              </w:rPr>
            </w:pPr>
            <w:r w:rsidRPr="006F19E9">
              <w:rPr>
                <w:rFonts w:ascii="Arial Narrow" w:hAnsi="Arial Narrow" w:cs="Arial Narrow"/>
                <w:b/>
                <w:bCs/>
                <w:sz w:val="20"/>
                <w:szCs w:val="20"/>
                <w:lang w:val="en-GB"/>
              </w:rPr>
              <w:t>Evangelical</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Salvation theology</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Spirituality / evangelism</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Outcome expectations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Evangelism in churches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Evangelism training</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Financing evangelism</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Work of evangelists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Evangelistic witness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Evangelism/ compassion</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Evangelistic effectiveness</w:t>
            </w:r>
          </w:p>
        </w:tc>
      </w:tr>
      <w:tr w:rsidR="00443337" w:rsidRPr="00C9611F">
        <w:trPr>
          <w:gridAfter w:val="1"/>
          <w:wAfter w:w="22" w:type="dxa"/>
          <w:trHeight w:val="555"/>
          <w:jc w:val="center"/>
        </w:trPr>
        <w:tc>
          <w:tcPr>
            <w:tcW w:w="1168" w:type="dxa"/>
            <w:vAlign w:val="center"/>
          </w:tcPr>
          <w:p w:rsidR="00443337" w:rsidRPr="006F19E9" w:rsidRDefault="00443337" w:rsidP="00C9611F">
            <w:pPr>
              <w:spacing w:after="0" w:line="240" w:lineRule="auto"/>
              <w:rPr>
                <w:rFonts w:ascii="Arial Narrow" w:hAnsi="Arial Narrow" w:cs="Arial Narrow"/>
                <w:b/>
                <w:bCs/>
                <w:sz w:val="20"/>
                <w:szCs w:val="20"/>
                <w:lang w:val="en-GB"/>
              </w:rPr>
            </w:pPr>
            <w:r w:rsidRPr="006F19E9">
              <w:rPr>
                <w:rFonts w:ascii="Arial Narrow" w:hAnsi="Arial Narrow" w:cs="Arial Narrow"/>
                <w:b/>
                <w:bCs/>
                <w:sz w:val="20"/>
                <w:szCs w:val="20"/>
                <w:lang w:val="en-GB"/>
              </w:rPr>
              <w:t>Ecclesial</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Truth for churches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Needs of churches</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Evangelism for growth</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Churches’ self-identity</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On-the-job training</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account-ability</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Local leaders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Disciple-making</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Church compassion</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CP effectiveness</w:t>
            </w:r>
          </w:p>
        </w:tc>
      </w:tr>
      <w:tr w:rsidR="00443337" w:rsidRPr="00C9611F">
        <w:trPr>
          <w:trHeight w:val="555"/>
          <w:jc w:val="center"/>
        </w:trPr>
        <w:tc>
          <w:tcPr>
            <w:tcW w:w="1170" w:type="dxa"/>
            <w:vAlign w:val="center"/>
          </w:tcPr>
          <w:p w:rsidR="00443337" w:rsidRPr="006F19E9" w:rsidRDefault="00443337" w:rsidP="00C9611F">
            <w:pPr>
              <w:spacing w:after="0" w:line="240" w:lineRule="auto"/>
              <w:rPr>
                <w:rFonts w:ascii="Arial Narrow" w:hAnsi="Arial Narrow" w:cs="Arial Narrow"/>
                <w:b/>
                <w:bCs/>
                <w:sz w:val="20"/>
                <w:szCs w:val="20"/>
                <w:lang w:val="en-GB"/>
              </w:rPr>
            </w:pPr>
            <w:r w:rsidRPr="006F19E9">
              <w:rPr>
                <w:rFonts w:ascii="Arial Narrow" w:hAnsi="Arial Narrow" w:cs="Arial Narrow"/>
                <w:b/>
                <w:bCs/>
                <w:sz w:val="20"/>
                <w:szCs w:val="20"/>
                <w:lang w:val="en-GB"/>
              </w:rPr>
              <w:t>Training</w:t>
            </w:r>
          </w:p>
        </w:tc>
        <w:tc>
          <w:tcPr>
            <w:tcW w:w="1171"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Training theologians</w:t>
            </w:r>
          </w:p>
        </w:tc>
        <w:tc>
          <w:tcPr>
            <w:tcW w:w="1171"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Training in spirituality</w:t>
            </w:r>
          </w:p>
        </w:tc>
        <w:tc>
          <w:tcPr>
            <w:tcW w:w="1170"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Training evangelists</w:t>
            </w:r>
          </w:p>
        </w:tc>
        <w:tc>
          <w:tcPr>
            <w:tcW w:w="1171"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Training for reproduction</w:t>
            </w:r>
          </w:p>
        </w:tc>
        <w:tc>
          <w:tcPr>
            <w:tcW w:w="1171"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Training trainers</w:t>
            </w:r>
          </w:p>
        </w:tc>
        <w:tc>
          <w:tcPr>
            <w:tcW w:w="1171"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Training in stewardship</w:t>
            </w:r>
          </w:p>
        </w:tc>
        <w:tc>
          <w:tcPr>
            <w:tcW w:w="1170"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Training church elders</w:t>
            </w:r>
          </w:p>
        </w:tc>
        <w:tc>
          <w:tcPr>
            <w:tcW w:w="1171"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How to make disciples</w:t>
            </w:r>
          </w:p>
        </w:tc>
        <w:tc>
          <w:tcPr>
            <w:tcW w:w="1171"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Training deacons</w:t>
            </w:r>
          </w:p>
        </w:tc>
        <w:tc>
          <w:tcPr>
            <w:tcW w:w="1171" w:type="dxa"/>
            <w:gridSpan w:val="2"/>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Training progress</w:t>
            </w:r>
          </w:p>
        </w:tc>
      </w:tr>
      <w:tr w:rsidR="00443337" w:rsidRPr="00C9611F">
        <w:trPr>
          <w:gridAfter w:val="1"/>
          <w:wAfter w:w="22" w:type="dxa"/>
          <w:trHeight w:val="555"/>
          <w:jc w:val="center"/>
        </w:trPr>
        <w:tc>
          <w:tcPr>
            <w:tcW w:w="1168" w:type="dxa"/>
            <w:vAlign w:val="center"/>
          </w:tcPr>
          <w:p w:rsidR="00443337" w:rsidRPr="006F19E9" w:rsidRDefault="00443337" w:rsidP="00C9611F">
            <w:pPr>
              <w:spacing w:after="0" w:line="240" w:lineRule="auto"/>
              <w:rPr>
                <w:rFonts w:ascii="Arial Narrow" w:hAnsi="Arial Narrow" w:cs="Arial Narrow"/>
                <w:b/>
                <w:bCs/>
                <w:sz w:val="20"/>
                <w:szCs w:val="20"/>
                <w:lang w:val="en-GB"/>
              </w:rPr>
            </w:pPr>
            <w:r w:rsidRPr="006F19E9">
              <w:rPr>
                <w:rFonts w:ascii="Arial Narrow" w:hAnsi="Arial Narrow" w:cs="Arial Narrow"/>
                <w:b/>
                <w:bCs/>
                <w:sz w:val="20"/>
                <w:szCs w:val="20"/>
                <w:lang w:val="en-GB"/>
              </w:rPr>
              <w:t>Financial</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Financing theologians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Self-support in ministry</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Imitable methods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Financing  mission</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Financing training</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Financial accounts</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Remunerate  elders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Disciples’ stewardship</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Financing compassion</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Cost of monitoring</w:t>
            </w:r>
          </w:p>
        </w:tc>
      </w:tr>
      <w:tr w:rsidR="00443337" w:rsidRPr="00C9611F">
        <w:trPr>
          <w:gridAfter w:val="1"/>
          <w:wAfter w:w="22" w:type="dxa"/>
          <w:trHeight w:val="555"/>
          <w:jc w:val="center"/>
        </w:trPr>
        <w:tc>
          <w:tcPr>
            <w:tcW w:w="1168" w:type="dxa"/>
            <w:vAlign w:val="center"/>
          </w:tcPr>
          <w:p w:rsidR="00443337" w:rsidRPr="006F19E9" w:rsidRDefault="00443337" w:rsidP="00C9611F">
            <w:pPr>
              <w:spacing w:after="0" w:line="240" w:lineRule="auto"/>
              <w:rPr>
                <w:rFonts w:ascii="Arial Narrow" w:hAnsi="Arial Narrow" w:cs="Arial Narrow"/>
                <w:b/>
                <w:bCs/>
                <w:sz w:val="20"/>
                <w:szCs w:val="20"/>
                <w:lang w:val="en-GB"/>
              </w:rPr>
            </w:pPr>
            <w:r w:rsidRPr="006F19E9">
              <w:rPr>
                <w:rFonts w:ascii="Arial Narrow" w:hAnsi="Arial Narrow" w:cs="Arial Narrow"/>
                <w:b/>
                <w:bCs/>
                <w:sz w:val="20"/>
                <w:szCs w:val="20"/>
                <w:lang w:val="en-GB"/>
              </w:rPr>
              <w:t>Leadership</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Leaders as theologians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Leaders’ spirituality</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Leaders’ evangelism</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Leading new churches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Leaders train newer ones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Leader stewardship</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Extending ‘chains’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Leading for discipleship</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Compassion leadership</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Managing monitoring</w:t>
            </w:r>
          </w:p>
        </w:tc>
      </w:tr>
      <w:tr w:rsidR="00443337" w:rsidRPr="00C9611F">
        <w:trPr>
          <w:gridAfter w:val="1"/>
          <w:wAfter w:w="22" w:type="dxa"/>
          <w:trHeight w:val="555"/>
          <w:jc w:val="center"/>
        </w:trPr>
        <w:tc>
          <w:tcPr>
            <w:tcW w:w="1168" w:type="dxa"/>
            <w:vAlign w:val="center"/>
          </w:tcPr>
          <w:p w:rsidR="00443337" w:rsidRPr="006F19E9" w:rsidRDefault="00443337" w:rsidP="00C9611F">
            <w:pPr>
              <w:spacing w:after="0" w:line="240" w:lineRule="auto"/>
              <w:rPr>
                <w:rFonts w:ascii="Arial Narrow" w:hAnsi="Arial Narrow" w:cs="Arial Narrow"/>
                <w:b/>
                <w:bCs/>
                <w:sz w:val="20"/>
                <w:szCs w:val="20"/>
                <w:lang w:val="en-GB"/>
              </w:rPr>
            </w:pPr>
            <w:r w:rsidRPr="006F19E9">
              <w:rPr>
                <w:rFonts w:ascii="Arial Narrow" w:hAnsi="Arial Narrow" w:cs="Arial Narrow"/>
                <w:b/>
                <w:bCs/>
                <w:sz w:val="20"/>
                <w:szCs w:val="20"/>
                <w:lang w:val="en-GB"/>
              </w:rPr>
              <w:t>Discipleship</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 xml:space="preserve">Priority of obedience </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Obedience as spiritual life</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Obedience in evangelism</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Obedience in churches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 xml:space="preserve">Obedience in training </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Obedience in finances</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Obedient leaders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Obeying Jesus’ orders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Obedience in compassion</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Responsible discipline</w:t>
            </w:r>
          </w:p>
        </w:tc>
      </w:tr>
      <w:tr w:rsidR="00443337" w:rsidRPr="00C9611F">
        <w:trPr>
          <w:gridAfter w:val="1"/>
          <w:wAfter w:w="22" w:type="dxa"/>
          <w:trHeight w:val="555"/>
          <w:jc w:val="center"/>
        </w:trPr>
        <w:tc>
          <w:tcPr>
            <w:tcW w:w="1168" w:type="dxa"/>
            <w:vAlign w:val="center"/>
          </w:tcPr>
          <w:p w:rsidR="00443337" w:rsidRPr="006F19E9" w:rsidRDefault="00443337" w:rsidP="00C9611F">
            <w:pPr>
              <w:spacing w:after="0" w:line="240" w:lineRule="auto"/>
              <w:rPr>
                <w:rFonts w:ascii="Arial Narrow" w:hAnsi="Arial Narrow" w:cs="Arial Narrow"/>
                <w:b/>
                <w:bCs/>
                <w:sz w:val="20"/>
                <w:szCs w:val="20"/>
                <w:lang w:val="en-GB"/>
              </w:rPr>
            </w:pPr>
            <w:r w:rsidRPr="006F19E9">
              <w:rPr>
                <w:rFonts w:ascii="Arial Narrow" w:hAnsi="Arial Narrow" w:cs="Arial Narrow"/>
                <w:b/>
                <w:bCs/>
                <w:sz w:val="20"/>
                <w:szCs w:val="20"/>
                <w:lang w:val="en-GB"/>
              </w:rPr>
              <w:t>Compassion</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Compassion in theology</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Compassion / spirituality</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Compassion- ate gospel</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Church compassion</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 xml:space="preserve">Training for compassion </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Giving for Compassion</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Leaders’ compassion</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 xml:space="preserve">Disciples’ compassion </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Compassion that loves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Priority to meet needs</w:t>
            </w:r>
          </w:p>
        </w:tc>
      </w:tr>
      <w:tr w:rsidR="00443337" w:rsidRPr="00C9611F">
        <w:trPr>
          <w:gridAfter w:val="1"/>
          <w:wAfter w:w="22" w:type="dxa"/>
          <w:trHeight w:val="555"/>
          <w:jc w:val="center"/>
        </w:trPr>
        <w:tc>
          <w:tcPr>
            <w:tcW w:w="1168" w:type="dxa"/>
            <w:vAlign w:val="center"/>
          </w:tcPr>
          <w:p w:rsidR="00443337" w:rsidRPr="006F19E9" w:rsidRDefault="00443337" w:rsidP="00C9611F">
            <w:pPr>
              <w:spacing w:after="0" w:line="240" w:lineRule="auto"/>
              <w:rPr>
                <w:rFonts w:ascii="Arial Narrow" w:hAnsi="Arial Narrow" w:cs="Arial Narrow"/>
                <w:b/>
                <w:bCs/>
                <w:sz w:val="20"/>
                <w:szCs w:val="20"/>
                <w:lang w:val="en-GB"/>
              </w:rPr>
            </w:pPr>
            <w:r w:rsidRPr="006F19E9">
              <w:rPr>
                <w:rFonts w:ascii="Arial Narrow" w:hAnsi="Arial Narrow" w:cs="Arial Narrow"/>
                <w:b/>
                <w:bCs/>
                <w:sz w:val="20"/>
                <w:szCs w:val="20"/>
                <w:lang w:val="en-GB"/>
              </w:rPr>
              <w:t>Monitoring</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Tracking studies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Tracking obedience</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Gospel progress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Counting churches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Verifying accounts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Counting generations</w:t>
            </w:r>
          </w:p>
        </w:tc>
        <w:tc>
          <w:tcPr>
            <w:tcW w:w="1168"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Counting disciples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Tracking projects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Monitoring reports</w:t>
            </w:r>
          </w:p>
        </w:tc>
        <w:tc>
          <w:tcPr>
            <w:tcW w:w="1169" w:type="dxa"/>
            <w:vAlign w:val="center"/>
          </w:tcPr>
          <w:p w:rsidR="00443337" w:rsidRPr="006F19E9" w:rsidRDefault="00443337" w:rsidP="00C9611F">
            <w:pPr>
              <w:spacing w:after="0" w:line="240" w:lineRule="auto"/>
              <w:rPr>
                <w:rFonts w:ascii="Arial" w:hAnsi="Arial" w:cs="Arial"/>
                <w:sz w:val="18"/>
                <w:szCs w:val="18"/>
                <w:lang w:val="en-GB"/>
              </w:rPr>
            </w:pPr>
            <w:r w:rsidRPr="006F19E9">
              <w:rPr>
                <w:rFonts w:ascii="Arial" w:hAnsi="Arial" w:cs="Arial"/>
                <w:sz w:val="18"/>
                <w:szCs w:val="18"/>
                <w:lang w:val="en-GB"/>
              </w:rPr>
              <w:t>Monitor monitoring</w:t>
            </w:r>
          </w:p>
        </w:tc>
      </w:tr>
    </w:tbl>
    <w:p w:rsidR="00443337" w:rsidRPr="00565011" w:rsidRDefault="00443337" w:rsidP="00C87466">
      <w:pPr>
        <w:spacing w:after="0" w:line="240" w:lineRule="auto"/>
        <w:rPr>
          <w:rFonts w:ascii="Times New Roman" w:hAnsi="Times New Roman" w:cs="Times New Roman"/>
          <w:sz w:val="10"/>
          <w:szCs w:val="10"/>
          <w:lang w:val="en-GB"/>
        </w:rPr>
      </w:pPr>
    </w:p>
    <w:p w:rsidR="00443337" w:rsidRPr="00C87466" w:rsidRDefault="00443337" w:rsidP="001C6FCC">
      <w:pPr>
        <w:spacing w:after="0" w:line="240" w:lineRule="auto"/>
        <w:ind w:left="2880"/>
        <w:rPr>
          <w:rFonts w:ascii="Times New Roman" w:hAnsi="Times New Roman" w:cs="Times New Roman"/>
          <w:sz w:val="20"/>
          <w:szCs w:val="20"/>
          <w:lang w:val="en-GB"/>
        </w:rPr>
      </w:pPr>
      <w:r w:rsidRPr="00C87466">
        <w:rPr>
          <w:rFonts w:ascii="Times New Roman" w:hAnsi="Times New Roman" w:cs="Times New Roman"/>
          <w:sz w:val="20"/>
          <w:szCs w:val="20"/>
          <w:lang w:val="en-GB"/>
        </w:rPr>
        <w:t>See tested workshop manuals for training trainers: &lt;http://www.paul-timothy.net/pages/workshop/&gt;.</w:t>
      </w:r>
    </w:p>
    <w:p w:rsidR="00443337" w:rsidRPr="00C87466" w:rsidRDefault="00443337" w:rsidP="001C6FCC">
      <w:pPr>
        <w:spacing w:after="0" w:line="240" w:lineRule="auto"/>
        <w:ind w:left="2880"/>
        <w:rPr>
          <w:rFonts w:ascii="Times New Roman" w:hAnsi="Times New Roman" w:cs="Times New Roman"/>
          <w:sz w:val="20"/>
          <w:szCs w:val="20"/>
          <w:lang w:val="en-GB"/>
        </w:rPr>
      </w:pPr>
      <w:r w:rsidRPr="00C87466">
        <w:rPr>
          <w:rFonts w:ascii="Times New Roman" w:hAnsi="Times New Roman" w:cs="Times New Roman"/>
          <w:sz w:val="20"/>
          <w:szCs w:val="20"/>
          <w:lang w:val="en-GB"/>
        </w:rPr>
        <w:t>Order P. O</w:t>
      </w:r>
      <w:r>
        <w:rPr>
          <w:rFonts w:ascii="Times New Roman" w:hAnsi="Times New Roman" w:cs="Times New Roman"/>
          <w:sz w:val="20"/>
          <w:szCs w:val="20"/>
          <w:lang w:val="en-GB"/>
        </w:rPr>
        <w:t>’</w:t>
      </w:r>
      <w:r w:rsidRPr="00C87466">
        <w:rPr>
          <w:rFonts w:ascii="Times New Roman" w:hAnsi="Times New Roman" w:cs="Times New Roman"/>
          <w:sz w:val="20"/>
          <w:szCs w:val="20"/>
          <w:lang w:val="en-GB"/>
        </w:rPr>
        <w:t xml:space="preserve">Connor, </w:t>
      </w:r>
      <w:r w:rsidRPr="00C87466">
        <w:rPr>
          <w:rFonts w:ascii="Times New Roman" w:hAnsi="Times New Roman" w:cs="Times New Roman"/>
          <w:i/>
          <w:iCs/>
          <w:sz w:val="20"/>
          <w:szCs w:val="20"/>
          <w:lang w:val="en-GB"/>
        </w:rPr>
        <w:t>Reproducible Pastoral Training</w:t>
      </w:r>
      <w:r w:rsidRPr="00C87466">
        <w:rPr>
          <w:rFonts w:ascii="Times New Roman" w:hAnsi="Times New Roman" w:cs="Times New Roman"/>
          <w:sz w:val="20"/>
          <w:szCs w:val="20"/>
          <w:lang w:val="en-GB"/>
        </w:rPr>
        <w:t>, from a bookshop or at &lt;www.WCLbooks.com&gt;.</w:t>
      </w:r>
    </w:p>
    <w:p w:rsidR="00443337" w:rsidRPr="00C87466" w:rsidRDefault="00443337" w:rsidP="001C6FCC">
      <w:pPr>
        <w:spacing w:after="0" w:line="240" w:lineRule="auto"/>
        <w:ind w:left="2880"/>
        <w:rPr>
          <w:rFonts w:ascii="Times New Roman" w:hAnsi="Times New Roman" w:cs="Times New Roman"/>
          <w:sz w:val="20"/>
          <w:szCs w:val="20"/>
          <w:lang w:val="en-GB"/>
        </w:rPr>
      </w:pPr>
      <w:r w:rsidRPr="00C87466">
        <w:rPr>
          <w:rFonts w:ascii="Times New Roman" w:hAnsi="Times New Roman" w:cs="Times New Roman"/>
          <w:sz w:val="20"/>
          <w:szCs w:val="20"/>
          <w:lang w:val="en-GB"/>
        </w:rPr>
        <w:t xml:space="preserve">Download free CP software, </w:t>
      </w:r>
      <w:r>
        <w:rPr>
          <w:rFonts w:ascii="Times New Roman" w:hAnsi="Times New Roman" w:cs="Times New Roman"/>
          <w:sz w:val="20"/>
          <w:szCs w:val="20"/>
          <w:lang w:val="en-GB"/>
        </w:rPr>
        <w:t>“</w:t>
      </w:r>
      <w:r w:rsidRPr="00C87466">
        <w:rPr>
          <w:rFonts w:ascii="Times New Roman" w:hAnsi="Times New Roman" w:cs="Times New Roman"/>
          <w:sz w:val="20"/>
          <w:szCs w:val="20"/>
          <w:lang w:val="en-GB"/>
        </w:rPr>
        <w:t>Come, Let Us Disciple the Nations,</w:t>
      </w:r>
      <w:r>
        <w:rPr>
          <w:rFonts w:ascii="Times New Roman" w:hAnsi="Times New Roman" w:cs="Times New Roman"/>
          <w:sz w:val="20"/>
          <w:szCs w:val="20"/>
          <w:lang w:val="en-GB"/>
        </w:rPr>
        <w:t>”</w:t>
      </w:r>
      <w:r w:rsidRPr="00C87466">
        <w:rPr>
          <w:rFonts w:ascii="Times New Roman" w:hAnsi="Times New Roman" w:cs="Times New Roman"/>
          <w:sz w:val="20"/>
          <w:szCs w:val="20"/>
          <w:lang w:val="en-GB"/>
        </w:rPr>
        <w:t xml:space="preserve"> from &lt;www.Paul-Timothy.net/dn/&gt;.</w:t>
      </w:r>
    </w:p>
    <w:p w:rsidR="00443337" w:rsidRPr="00C87466" w:rsidRDefault="00443337" w:rsidP="001C6FCC">
      <w:pPr>
        <w:spacing w:after="0" w:line="240" w:lineRule="auto"/>
        <w:ind w:left="2880"/>
        <w:rPr>
          <w:rFonts w:ascii="Times New Roman" w:hAnsi="Times New Roman" w:cs="Times New Roman"/>
          <w:sz w:val="20"/>
          <w:szCs w:val="20"/>
          <w:lang w:val="en-GB"/>
        </w:rPr>
      </w:pPr>
      <w:r w:rsidRPr="00C87466">
        <w:rPr>
          <w:rFonts w:ascii="Times New Roman" w:hAnsi="Times New Roman" w:cs="Times New Roman"/>
          <w:sz w:val="20"/>
          <w:szCs w:val="20"/>
          <w:lang w:val="en-GB"/>
        </w:rPr>
        <w:t>Download free mentoring tools and materials for new leaders from &lt;www.MentorAndMultiply.com&gt;.</w:t>
      </w:r>
    </w:p>
    <w:p w:rsidR="00443337" w:rsidRPr="00C87466" w:rsidRDefault="00443337" w:rsidP="001C6FCC">
      <w:pPr>
        <w:spacing w:after="0" w:line="240" w:lineRule="auto"/>
        <w:ind w:left="2880"/>
        <w:rPr>
          <w:rFonts w:ascii="Times New Roman" w:hAnsi="Times New Roman" w:cs="Times New Roman"/>
          <w:sz w:val="20"/>
          <w:szCs w:val="20"/>
          <w:lang w:val="en-GB"/>
        </w:rPr>
      </w:pPr>
      <w:r w:rsidRPr="00C87466">
        <w:rPr>
          <w:rFonts w:ascii="Times New Roman" w:hAnsi="Times New Roman" w:cs="Times New Roman"/>
          <w:sz w:val="20"/>
          <w:szCs w:val="20"/>
          <w:lang w:val="en-GB"/>
        </w:rPr>
        <w:t xml:space="preserve">Find the </w:t>
      </w:r>
      <w:r w:rsidRPr="00C87466">
        <w:rPr>
          <w:rFonts w:ascii="Times New Roman" w:hAnsi="Times New Roman" w:cs="Times New Roman"/>
          <w:i/>
          <w:iCs/>
          <w:sz w:val="20"/>
          <w:szCs w:val="20"/>
          <w:lang w:val="en-GB"/>
        </w:rPr>
        <w:t>Train &amp; Multiply</w:t>
      </w:r>
      <w:r w:rsidRPr="00C87466">
        <w:rPr>
          <w:rFonts w:ascii="Times New Roman" w:hAnsi="Times New Roman" w:cs="Times New Roman"/>
          <w:sz w:val="20"/>
          <w:szCs w:val="20"/>
          <w:lang w:val="en-GB"/>
        </w:rPr>
        <w:t>® pastoral training course at &lt;www.TrainAndMultiply.com&gt;.</w:t>
      </w:r>
    </w:p>
    <w:p w:rsidR="00443337" w:rsidRPr="00C87466" w:rsidRDefault="00443337" w:rsidP="001C6FCC">
      <w:pPr>
        <w:spacing w:after="0" w:line="240" w:lineRule="auto"/>
        <w:ind w:left="2880"/>
        <w:rPr>
          <w:rFonts w:ascii="Times New Roman" w:hAnsi="Times New Roman" w:cs="Times New Roman"/>
          <w:sz w:val="20"/>
          <w:szCs w:val="20"/>
          <w:lang w:val="en-GB"/>
        </w:rPr>
      </w:pPr>
      <w:r w:rsidRPr="00C87466">
        <w:rPr>
          <w:rFonts w:ascii="Times New Roman" w:hAnsi="Times New Roman" w:cs="Times New Roman"/>
          <w:sz w:val="20"/>
          <w:szCs w:val="20"/>
          <w:lang w:val="en-GB"/>
        </w:rPr>
        <w:t>Order G. Patterson</w:t>
      </w:r>
      <w:r>
        <w:rPr>
          <w:rFonts w:ascii="Times New Roman" w:hAnsi="Times New Roman" w:cs="Times New Roman"/>
          <w:sz w:val="20"/>
          <w:szCs w:val="20"/>
          <w:lang w:val="en-GB"/>
        </w:rPr>
        <w:t>’</w:t>
      </w:r>
      <w:r w:rsidRPr="00C87466">
        <w:rPr>
          <w:rFonts w:ascii="Times New Roman" w:hAnsi="Times New Roman" w:cs="Times New Roman"/>
          <w:sz w:val="20"/>
          <w:szCs w:val="20"/>
          <w:lang w:val="en-GB"/>
        </w:rPr>
        <w:t xml:space="preserve">s </w:t>
      </w:r>
      <w:r w:rsidRPr="00C87466">
        <w:rPr>
          <w:rFonts w:ascii="Times New Roman" w:hAnsi="Times New Roman" w:cs="Times New Roman"/>
          <w:i/>
          <w:iCs/>
          <w:sz w:val="20"/>
          <w:szCs w:val="20"/>
          <w:lang w:val="en-GB"/>
        </w:rPr>
        <w:t>Church Multiplication Guide</w:t>
      </w:r>
      <w:r w:rsidRPr="00C87466">
        <w:rPr>
          <w:rFonts w:ascii="Times New Roman" w:hAnsi="Times New Roman" w:cs="Times New Roman"/>
          <w:sz w:val="20"/>
          <w:szCs w:val="20"/>
          <w:lang w:val="en-GB"/>
        </w:rPr>
        <w:t xml:space="preserve"> from a bookshop or at &lt;www.WCLbooks.com&gt;.</w:t>
      </w:r>
    </w:p>
    <w:p w:rsidR="00443337" w:rsidRPr="00C87466" w:rsidRDefault="00443337" w:rsidP="001C6FCC">
      <w:pPr>
        <w:spacing w:after="0" w:line="240" w:lineRule="auto"/>
        <w:ind w:left="2880"/>
        <w:rPr>
          <w:rFonts w:ascii="Times New Roman" w:hAnsi="Times New Roman" w:cs="Times New Roman"/>
          <w:sz w:val="20"/>
          <w:szCs w:val="20"/>
          <w:lang w:val="en-GB"/>
        </w:rPr>
      </w:pPr>
      <w:r w:rsidRPr="00C87466">
        <w:rPr>
          <w:rFonts w:ascii="Times New Roman" w:hAnsi="Times New Roman" w:cs="Times New Roman"/>
          <w:sz w:val="20"/>
          <w:szCs w:val="20"/>
          <w:lang w:val="en-GB"/>
        </w:rPr>
        <w:t>Download pastoral mentoring studies and children</w:t>
      </w:r>
      <w:r>
        <w:rPr>
          <w:rFonts w:ascii="Times New Roman" w:hAnsi="Times New Roman" w:cs="Times New Roman"/>
          <w:sz w:val="20"/>
          <w:szCs w:val="20"/>
          <w:lang w:val="en-GB"/>
        </w:rPr>
        <w:t>’</w:t>
      </w:r>
      <w:r w:rsidRPr="00C87466">
        <w:rPr>
          <w:rFonts w:ascii="Times New Roman" w:hAnsi="Times New Roman" w:cs="Times New Roman"/>
          <w:sz w:val="20"/>
          <w:szCs w:val="20"/>
          <w:lang w:val="en-GB"/>
        </w:rPr>
        <w:t>s studies from &lt;www.Paul-Timothy.net&gt;.</w:t>
      </w:r>
    </w:p>
    <w:p w:rsidR="00443337" w:rsidRPr="003F4A62" w:rsidRDefault="00443337" w:rsidP="001C6FCC">
      <w:pPr>
        <w:spacing w:after="0" w:line="240" w:lineRule="auto"/>
        <w:ind w:left="2880"/>
        <w:rPr>
          <w:rFonts w:ascii="Times New Roman" w:hAnsi="Times New Roman" w:cs="Times New Roman"/>
          <w:sz w:val="20"/>
          <w:szCs w:val="20"/>
          <w:lang w:val="en-GB"/>
        </w:rPr>
      </w:pPr>
      <w:r w:rsidRPr="00C87466">
        <w:rPr>
          <w:rFonts w:ascii="Times New Roman" w:hAnsi="Times New Roman" w:cs="Times New Roman"/>
          <w:sz w:val="20"/>
          <w:szCs w:val="20"/>
          <w:lang w:val="en-GB"/>
        </w:rPr>
        <w:t xml:space="preserve">To subscribe to </w:t>
      </w:r>
      <w:r>
        <w:rPr>
          <w:rFonts w:ascii="Times New Roman" w:hAnsi="Times New Roman" w:cs="Times New Roman"/>
          <w:sz w:val="20"/>
          <w:szCs w:val="20"/>
          <w:lang w:val="en-GB"/>
        </w:rPr>
        <w:t>“</w:t>
      </w:r>
      <w:r w:rsidRPr="00C87466">
        <w:rPr>
          <w:rFonts w:ascii="Times New Roman" w:hAnsi="Times New Roman" w:cs="Times New Roman"/>
          <w:sz w:val="20"/>
          <w:szCs w:val="20"/>
          <w:lang w:val="en-GB"/>
        </w:rPr>
        <w:t>MentorNet</w:t>
      </w:r>
      <w:r>
        <w:rPr>
          <w:rFonts w:ascii="Times New Roman" w:hAnsi="Times New Roman" w:cs="Times New Roman"/>
          <w:sz w:val="20"/>
          <w:szCs w:val="20"/>
          <w:lang w:val="en-GB"/>
        </w:rPr>
        <w:t>”</w:t>
      </w:r>
      <w:r w:rsidRPr="00C87466">
        <w:rPr>
          <w:rFonts w:ascii="Times New Roman" w:hAnsi="Times New Roman" w:cs="Times New Roman"/>
          <w:sz w:val="20"/>
          <w:szCs w:val="20"/>
          <w:lang w:val="en-GB"/>
        </w:rPr>
        <w:t xml:space="preserve">, or to download earlier </w:t>
      </w:r>
      <w:r>
        <w:rPr>
          <w:rFonts w:ascii="Times New Roman" w:hAnsi="Times New Roman" w:cs="Times New Roman"/>
          <w:sz w:val="20"/>
          <w:szCs w:val="20"/>
          <w:lang w:val="en-GB"/>
        </w:rPr>
        <w:t>articles</w:t>
      </w:r>
      <w:r w:rsidRPr="00C87466">
        <w:rPr>
          <w:rFonts w:ascii="Times New Roman" w:hAnsi="Times New Roman" w:cs="Times New Roman"/>
          <w:sz w:val="20"/>
          <w:szCs w:val="20"/>
          <w:lang w:val="en-GB"/>
        </w:rPr>
        <w:t>, visit &lt;http://MentorNet.ws&gt;.</w:t>
      </w:r>
    </w:p>
    <w:sectPr w:rsidR="00443337" w:rsidRPr="003F4A62" w:rsidSect="006F19E9">
      <w:pgSz w:w="15840" w:h="12240" w:orient="landscape" w:code="1"/>
      <w:pgMar w:top="100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30F"/>
    <w:multiLevelType w:val="hybridMultilevel"/>
    <w:tmpl w:val="402641CA"/>
    <w:lvl w:ilvl="0" w:tplc="749634C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3632"/>
    <w:multiLevelType w:val="hybridMultilevel"/>
    <w:tmpl w:val="B8005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4603B0"/>
    <w:multiLevelType w:val="hybridMultilevel"/>
    <w:tmpl w:val="4FF4B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160F1"/>
    <w:multiLevelType w:val="hybridMultilevel"/>
    <w:tmpl w:val="B8005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705C02"/>
    <w:multiLevelType w:val="hybridMultilevel"/>
    <w:tmpl w:val="B8005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1554E1"/>
    <w:multiLevelType w:val="hybridMultilevel"/>
    <w:tmpl w:val="B8005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EB516C"/>
    <w:multiLevelType w:val="hybridMultilevel"/>
    <w:tmpl w:val="B8005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74355D"/>
    <w:multiLevelType w:val="hybridMultilevel"/>
    <w:tmpl w:val="B8005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DE04DE"/>
    <w:multiLevelType w:val="hybridMultilevel"/>
    <w:tmpl w:val="B8005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C76001"/>
    <w:multiLevelType w:val="hybridMultilevel"/>
    <w:tmpl w:val="B8005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59A56B0"/>
    <w:multiLevelType w:val="hybridMultilevel"/>
    <w:tmpl w:val="B8005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8"/>
  </w:num>
  <w:num w:numId="4">
    <w:abstractNumId w:val="6"/>
  </w:num>
  <w:num w:numId="5">
    <w:abstractNumId w:val="5"/>
  </w:num>
  <w:num w:numId="6">
    <w:abstractNumId w:val="10"/>
  </w:num>
  <w:num w:numId="7">
    <w:abstractNumId w:val="4"/>
  </w:num>
  <w:num w:numId="8">
    <w:abstractNumId w:val="1"/>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120"/>
  <w:displayHorizontalDrawingGridEvery w:val="0"/>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4B2"/>
    <w:rsid w:val="000270B1"/>
    <w:rsid w:val="001259A9"/>
    <w:rsid w:val="00154D61"/>
    <w:rsid w:val="00177737"/>
    <w:rsid w:val="00183AF2"/>
    <w:rsid w:val="0018642D"/>
    <w:rsid w:val="001A3CD9"/>
    <w:rsid w:val="001C6FCC"/>
    <w:rsid w:val="001F0E02"/>
    <w:rsid w:val="002234ED"/>
    <w:rsid w:val="002416D0"/>
    <w:rsid w:val="00287FAC"/>
    <w:rsid w:val="002A4C1B"/>
    <w:rsid w:val="002B2F78"/>
    <w:rsid w:val="002B7300"/>
    <w:rsid w:val="002C18E7"/>
    <w:rsid w:val="002D2A39"/>
    <w:rsid w:val="002F7A4F"/>
    <w:rsid w:val="0031038E"/>
    <w:rsid w:val="00357EEB"/>
    <w:rsid w:val="00365774"/>
    <w:rsid w:val="00376A94"/>
    <w:rsid w:val="003A077B"/>
    <w:rsid w:val="003F4A62"/>
    <w:rsid w:val="00411935"/>
    <w:rsid w:val="00443337"/>
    <w:rsid w:val="004D580A"/>
    <w:rsid w:val="004E1E37"/>
    <w:rsid w:val="00515F0D"/>
    <w:rsid w:val="00533EC9"/>
    <w:rsid w:val="005630A6"/>
    <w:rsid w:val="00565011"/>
    <w:rsid w:val="005A60B7"/>
    <w:rsid w:val="005B45C2"/>
    <w:rsid w:val="005B7375"/>
    <w:rsid w:val="005F1344"/>
    <w:rsid w:val="005F3B67"/>
    <w:rsid w:val="00600950"/>
    <w:rsid w:val="00635A2E"/>
    <w:rsid w:val="0067486D"/>
    <w:rsid w:val="006A02F0"/>
    <w:rsid w:val="006A604F"/>
    <w:rsid w:val="006F19E9"/>
    <w:rsid w:val="006F1A16"/>
    <w:rsid w:val="00714D8A"/>
    <w:rsid w:val="007427FB"/>
    <w:rsid w:val="007A0579"/>
    <w:rsid w:val="007D0066"/>
    <w:rsid w:val="00800640"/>
    <w:rsid w:val="00801DCF"/>
    <w:rsid w:val="00837903"/>
    <w:rsid w:val="008907E0"/>
    <w:rsid w:val="008A55D7"/>
    <w:rsid w:val="008C047F"/>
    <w:rsid w:val="008E5A32"/>
    <w:rsid w:val="0092451E"/>
    <w:rsid w:val="00953C2D"/>
    <w:rsid w:val="00956991"/>
    <w:rsid w:val="009A6F6F"/>
    <w:rsid w:val="009C20E2"/>
    <w:rsid w:val="00A36207"/>
    <w:rsid w:val="00A61491"/>
    <w:rsid w:val="00A711FE"/>
    <w:rsid w:val="00AB3DF2"/>
    <w:rsid w:val="00B455D1"/>
    <w:rsid w:val="00B72CC0"/>
    <w:rsid w:val="00BA66DE"/>
    <w:rsid w:val="00BE01B0"/>
    <w:rsid w:val="00C52AAA"/>
    <w:rsid w:val="00C87466"/>
    <w:rsid w:val="00C91D53"/>
    <w:rsid w:val="00C9611F"/>
    <w:rsid w:val="00CB1926"/>
    <w:rsid w:val="00CC0399"/>
    <w:rsid w:val="00D5258E"/>
    <w:rsid w:val="00D62FC8"/>
    <w:rsid w:val="00DB76B4"/>
    <w:rsid w:val="00DF1B39"/>
    <w:rsid w:val="00E40C45"/>
    <w:rsid w:val="00E53A7F"/>
    <w:rsid w:val="00E57DA7"/>
    <w:rsid w:val="00E649E4"/>
    <w:rsid w:val="00E86A1E"/>
    <w:rsid w:val="00EB3839"/>
    <w:rsid w:val="00ED25E8"/>
    <w:rsid w:val="00F06314"/>
    <w:rsid w:val="00F13AE6"/>
    <w:rsid w:val="00F15025"/>
    <w:rsid w:val="00F224B2"/>
    <w:rsid w:val="00FB5AF5"/>
    <w:rsid w:val="00FC2CBA"/>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67"/>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1DCF"/>
    <w:pPr>
      <w:ind w:left="720"/>
      <w:contextualSpacing/>
    </w:pPr>
  </w:style>
  <w:style w:type="table" w:styleId="TableGrid">
    <w:name w:val="Table Grid"/>
    <w:basedOn w:val="TableNormal"/>
    <w:uiPriority w:val="99"/>
    <w:rsid w:val="00DB76B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4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1077</Words>
  <Characters>6141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Anonymous</dc:creator>
  <cp:keywords/>
  <dc:description/>
  <cp:lastModifiedBy>George Patterson</cp:lastModifiedBy>
  <cp:revision>2</cp:revision>
  <cp:lastPrinted>2010-04-06T17:16:00Z</cp:lastPrinted>
  <dcterms:created xsi:type="dcterms:W3CDTF">2010-04-06T19:37:00Z</dcterms:created>
  <dcterms:modified xsi:type="dcterms:W3CDTF">2010-04-06T19:37:00Z</dcterms:modified>
</cp:coreProperties>
</file>